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17" w:rsidRPr="00862E2A" w:rsidRDefault="00801E17" w:rsidP="00801E17">
      <w:pPr>
        <w:jc w:val="center"/>
        <w:rPr>
          <w:lang w:val="en-GB"/>
        </w:rPr>
      </w:pPr>
      <w:r w:rsidRPr="00862E2A">
        <w:rPr>
          <w:lang w:val="en-GB"/>
        </w:rPr>
        <w:t>BILC PROFESSIONAL DEVELOPMENT SEMINAR</w:t>
      </w:r>
    </w:p>
    <w:p w:rsidR="00801E17" w:rsidRPr="00862E2A" w:rsidRDefault="00801E17" w:rsidP="00801E17">
      <w:pPr>
        <w:jc w:val="center"/>
        <w:rPr>
          <w:lang w:val="en-GB"/>
        </w:rPr>
      </w:pPr>
      <w:r w:rsidRPr="00862E2A">
        <w:rPr>
          <w:lang w:val="en-GB"/>
        </w:rPr>
        <w:t>PROVO 2022</w:t>
      </w:r>
    </w:p>
    <w:p w:rsidR="00801E17" w:rsidRPr="000F4F09" w:rsidRDefault="00801E17" w:rsidP="00801E17">
      <w:pPr>
        <w:jc w:val="center"/>
        <w:rPr>
          <w:lang w:val="en-GB"/>
        </w:rPr>
      </w:pPr>
      <w:r w:rsidRPr="000F4F09">
        <w:rPr>
          <w:lang w:val="en-GB"/>
        </w:rPr>
        <w:t>Motivation Boosters for Adult Learners</w:t>
      </w:r>
    </w:p>
    <w:p w:rsidR="00801E17" w:rsidRDefault="00801E17" w:rsidP="00801E17">
      <w:pPr>
        <w:jc w:val="center"/>
        <w:rPr>
          <w:lang w:val="en-GB"/>
        </w:rPr>
      </w:pPr>
      <w:r>
        <w:rPr>
          <w:lang w:val="en-GB"/>
        </w:rPr>
        <w:t>Practical E</w:t>
      </w:r>
      <w:r w:rsidRPr="000F4F09">
        <w:rPr>
          <w:lang w:val="en-GB"/>
        </w:rPr>
        <w:t xml:space="preserve">xamples of </w:t>
      </w:r>
      <w:r>
        <w:rPr>
          <w:lang w:val="en-GB"/>
        </w:rPr>
        <w:t xml:space="preserve">Extracurricular and </w:t>
      </w:r>
      <w:r w:rsidRPr="000F4F09">
        <w:rPr>
          <w:lang w:val="en-GB"/>
        </w:rPr>
        <w:t xml:space="preserve">Paralinguistic Activities for </w:t>
      </w:r>
      <w:r>
        <w:rPr>
          <w:lang w:val="en-GB"/>
        </w:rPr>
        <w:t>Advanced Learners</w:t>
      </w:r>
    </w:p>
    <w:p w:rsidR="00801E17" w:rsidRDefault="00801E17" w:rsidP="00801E17">
      <w:pPr>
        <w:jc w:val="center"/>
        <w:rPr>
          <w:lang w:val="en-GB"/>
        </w:rPr>
      </w:pPr>
      <w:bookmarkStart w:id="0" w:name="_GoBack"/>
      <w:bookmarkEnd w:id="0"/>
    </w:p>
    <w:p w:rsidR="00801E17" w:rsidRDefault="00801E17" w:rsidP="00ED1574">
      <w:pPr>
        <w:rPr>
          <w:lang w:val="en-GB"/>
        </w:rPr>
      </w:pPr>
    </w:p>
    <w:p w:rsidR="00801E17" w:rsidRDefault="00801E17" w:rsidP="00801E17">
      <w:pPr>
        <w:jc w:val="center"/>
        <w:rPr>
          <w:lang w:val="en-GB"/>
        </w:rPr>
      </w:pPr>
      <w:r>
        <w:rPr>
          <w:lang w:val="en-GB"/>
        </w:rPr>
        <w:t>Presentation summary</w:t>
      </w:r>
    </w:p>
    <w:p w:rsidR="00ED1574" w:rsidRDefault="00ED1574" w:rsidP="00ED1574">
      <w:pPr>
        <w:rPr>
          <w:lang w:val="en-GB"/>
        </w:rPr>
      </w:pPr>
      <w:r>
        <w:rPr>
          <w:lang w:val="en-GB"/>
        </w:rPr>
        <w:t>In talent development and leadership development</w:t>
      </w:r>
      <w:r>
        <w:rPr>
          <w:lang w:val="en-GB"/>
        </w:rPr>
        <w:t>, motivation is fostered by an increased variety o</w:t>
      </w:r>
      <w:r>
        <w:rPr>
          <w:lang w:val="en-GB"/>
        </w:rPr>
        <w:t xml:space="preserve">f high-quality </w:t>
      </w:r>
      <w:r>
        <w:rPr>
          <w:lang w:val="en-GB"/>
        </w:rPr>
        <w:t xml:space="preserve">experiences. </w:t>
      </w:r>
      <w:r>
        <w:rPr>
          <w:lang w:val="en-GB"/>
        </w:rPr>
        <w:t xml:space="preserve">Presenting at the annual professional development seminar of the NATO Bureau of International Language Coordination, I presented some practical examples of effective motivation boosters for adult learners that lie in the nexus between in situ experience and paralinguistic communication that enhances knowledge and skill acquisition. </w:t>
      </w:r>
    </w:p>
    <w:p w:rsidR="0002538E" w:rsidRPr="00420FAD" w:rsidRDefault="0002538E" w:rsidP="0002538E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It is the part of communication outside of the words themselves so w</w:t>
      </w:r>
      <w:r w:rsidRPr="00420FA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henever there is confusion or stereotyping in cross-cultural communication, </w:t>
      </w:r>
      <w:proofErr w:type="spellStart"/>
      <w:r w:rsidRPr="00420FA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paralinguistics</w:t>
      </w:r>
      <w:proofErr w:type="spellEnd"/>
      <w:r w:rsidRPr="00420FA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is most often responsible.</w:t>
      </w:r>
    </w:p>
    <w:p w:rsidR="0002538E" w:rsidRDefault="0002538E" w:rsidP="0002538E">
      <w:pPr>
        <w:rPr>
          <w:lang w:val="en-GB"/>
        </w:rPr>
      </w:pPr>
      <w:r>
        <w:rPr>
          <w:lang w:val="en-GB"/>
        </w:rPr>
        <w:t>To raise their awareness</w:t>
      </w:r>
      <w:r>
        <w:rPr>
          <w:lang w:val="en-GB"/>
        </w:rPr>
        <w:t xml:space="preserve"> and transform their interactions</w:t>
      </w:r>
      <w:r>
        <w:rPr>
          <w:lang w:val="en-GB"/>
        </w:rPr>
        <w:t>, learners need to witness, experience and acquire paralinguistic communication skills, which is</w:t>
      </w:r>
      <w:r>
        <w:rPr>
          <w:lang w:val="en-GB"/>
        </w:rPr>
        <w:t xml:space="preserve"> a key leadership </w:t>
      </w:r>
      <w:r>
        <w:rPr>
          <w:lang w:val="en-GB"/>
        </w:rPr>
        <w:t xml:space="preserve">skill.  </w:t>
      </w:r>
    </w:p>
    <w:p w:rsidR="00ED1574" w:rsidRDefault="00ED1574" w:rsidP="00ED1574">
      <w:pPr>
        <w:rPr>
          <w:lang w:val="en-GB"/>
        </w:rPr>
      </w:pPr>
      <w:r>
        <w:rPr>
          <w:lang w:val="en-GB"/>
        </w:rPr>
        <w:t>L</w:t>
      </w:r>
      <w:r w:rsidRPr="003878E2">
        <w:rPr>
          <w:lang w:val="en-GB"/>
        </w:rPr>
        <w:t>earning in transformative theory involves a change in each individuals</w:t>
      </w:r>
      <w:r>
        <w:rPr>
          <w:lang w:val="en-GB"/>
        </w:rPr>
        <w:t>’</w:t>
      </w:r>
      <w:r w:rsidRPr="003878E2">
        <w:rPr>
          <w:lang w:val="en-GB"/>
        </w:rPr>
        <w:t xml:space="preserve"> meaning structures through the practice of critical self-examination. This means accepting that past assumptions need to be assessed, reviewed critically and their validity checked.</w:t>
      </w:r>
    </w:p>
    <w:p w:rsidR="00ED1574" w:rsidRDefault="0002538E" w:rsidP="00ED1574">
      <w:pPr>
        <w:rPr>
          <w:lang w:val="en-GB"/>
        </w:rPr>
      </w:pPr>
      <w:r>
        <w:rPr>
          <w:lang w:val="en-GB"/>
        </w:rPr>
        <w:t>T</w:t>
      </w:r>
      <w:r w:rsidR="00ED1574">
        <w:rPr>
          <w:lang w:val="en-GB"/>
        </w:rPr>
        <w:t>he protected and s</w:t>
      </w:r>
      <w:r>
        <w:rPr>
          <w:lang w:val="en-GB"/>
        </w:rPr>
        <w:t xml:space="preserve">hielded environment of the conference </w:t>
      </w:r>
      <w:r w:rsidR="00ED1574">
        <w:rPr>
          <w:lang w:val="en-GB"/>
        </w:rPr>
        <w:t xml:space="preserve">room can make that process slower because the learner, consciously or not, draws a clear line between the fabricated situations in the classroom and the real world. In the back of his or her mind, is the comfortable assurance that no reality-check will </w:t>
      </w:r>
      <w:r>
        <w:rPr>
          <w:lang w:val="en-GB"/>
        </w:rPr>
        <w:t>actually happen</w:t>
      </w:r>
      <w:r w:rsidR="00ED1574">
        <w:rPr>
          <w:lang w:val="en-GB"/>
        </w:rPr>
        <w:t xml:space="preserve">. </w:t>
      </w:r>
    </w:p>
    <w:p w:rsidR="00ED1574" w:rsidRDefault="0002538E" w:rsidP="00ED1574">
      <w:pPr>
        <w:rPr>
          <w:lang w:val="en-GB"/>
        </w:rPr>
      </w:pPr>
      <w:r>
        <w:rPr>
          <w:lang w:val="en-GB"/>
        </w:rPr>
        <w:t xml:space="preserve">In situ </w:t>
      </w:r>
      <w:r w:rsidR="00ED1574">
        <w:rPr>
          <w:lang w:val="en-GB"/>
        </w:rPr>
        <w:t>experiences</w:t>
      </w:r>
      <w:r>
        <w:rPr>
          <w:lang w:val="en-GB"/>
        </w:rPr>
        <w:t xml:space="preserve"> will connect learning </w:t>
      </w:r>
      <w:r w:rsidR="00ED1574">
        <w:rPr>
          <w:lang w:val="en-GB"/>
        </w:rPr>
        <w:t xml:space="preserve">to reality. The immediacy of the practical application of </w:t>
      </w:r>
      <w:r>
        <w:rPr>
          <w:lang w:val="en-GB"/>
        </w:rPr>
        <w:t>newly acquired skills</w:t>
      </w:r>
      <w:r w:rsidR="00ED1574">
        <w:rPr>
          <w:lang w:val="en-GB"/>
        </w:rPr>
        <w:t xml:space="preserve"> will create the motivation to learn more in order to master more instances of real life experiences.</w:t>
      </w:r>
    </w:p>
    <w:p w:rsidR="00ED1574" w:rsidRDefault="00ED1574" w:rsidP="00ED1574">
      <w:pPr>
        <w:rPr>
          <w:lang w:val="en-GB"/>
        </w:rPr>
      </w:pPr>
    </w:p>
    <w:p w:rsidR="0003299A" w:rsidRPr="00ED1574" w:rsidRDefault="0003299A">
      <w:pPr>
        <w:rPr>
          <w:lang w:val="en-GB"/>
        </w:rPr>
      </w:pPr>
    </w:p>
    <w:sectPr w:rsidR="0003299A" w:rsidRPr="00ED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74"/>
    <w:rsid w:val="0002538E"/>
    <w:rsid w:val="0003299A"/>
    <w:rsid w:val="00801E17"/>
    <w:rsid w:val="00932413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2A0"/>
  <w15:chartTrackingRefBased/>
  <w15:docId w15:val="{94FD1AA7-2839-4304-A734-DAC9FD9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2022-11-04T16:52:00Z</dcterms:created>
  <dcterms:modified xsi:type="dcterms:W3CDTF">2022-11-04T18:10:00Z</dcterms:modified>
</cp:coreProperties>
</file>