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0615" w14:textId="77777777" w:rsidR="00236A11" w:rsidRDefault="00236A11">
      <w:r>
        <w:t xml:space="preserve">The Language Testing Research Colloquium </w:t>
      </w:r>
      <w:r w:rsidR="00D95AEA">
        <w:t xml:space="preserve">(LTRC) </w:t>
      </w:r>
      <w:r>
        <w:t>took place in New York City, USA from 5-9 June 2023</w:t>
      </w:r>
      <w:r w:rsidR="00D95AEA">
        <w:t xml:space="preserve">, </w:t>
      </w:r>
      <w:r w:rsidR="00D95AEA" w:rsidRPr="00245888">
        <w:t>with mo</w:t>
      </w:r>
      <w:r w:rsidR="00D95AEA">
        <w:t xml:space="preserve">re than 3,000 attendees. </w:t>
      </w:r>
      <w:r>
        <w:t xml:space="preserve">The theme was </w:t>
      </w:r>
      <w:r w:rsidRPr="00236A11">
        <w:rPr>
          <w:i/>
        </w:rPr>
        <w:t>Language Assessment for a Global, Digital and More Equitable Era</w:t>
      </w:r>
      <w:r w:rsidR="00D95AEA">
        <w:rPr>
          <w:i/>
        </w:rPr>
        <w:t>.</w:t>
      </w:r>
      <w:r w:rsidR="00245888">
        <w:t xml:space="preserve"> There were dozens of parallel sessions as well as plenary sessions, poster sessions and works-in-progress with a focus on research in language testing and assessment.   Many of these sessions were on the use of Artificial Intelligence (AI) in test development and test administration.  Of possible interest to the BILC testing community is the use of remote proctoring for at</w:t>
      </w:r>
      <w:r w:rsidR="00C32FA4">
        <w:t>-</w:t>
      </w:r>
      <w:r w:rsidR="00245888">
        <w:t xml:space="preserve">home testing.  Two </w:t>
      </w:r>
      <w:r w:rsidR="0075529D">
        <w:t xml:space="preserve">examples of </w:t>
      </w:r>
      <w:r w:rsidR="00245888">
        <w:t xml:space="preserve">remote proctoring </w:t>
      </w:r>
      <w:r w:rsidR="0075529D">
        <w:t xml:space="preserve">presented were </w:t>
      </w:r>
      <w:r w:rsidR="00245888">
        <w:t xml:space="preserve">for the </w:t>
      </w:r>
      <w:r w:rsidR="00AD1000">
        <w:t>International English Language Testing System (</w:t>
      </w:r>
      <w:r w:rsidR="00245888">
        <w:t>IELTS</w:t>
      </w:r>
      <w:r w:rsidR="00AD1000">
        <w:t>)</w:t>
      </w:r>
      <w:r w:rsidR="00245888">
        <w:t xml:space="preserve"> and the </w:t>
      </w:r>
      <w:r w:rsidR="0075529D">
        <w:t>Duolingo English test.  Since remote proctoring is here to stay, Dr Benjamin Kremmel, from the University of Innsbruck</w:t>
      </w:r>
      <w:r w:rsidR="00C426A3">
        <w:t>,</w:t>
      </w:r>
      <w:r w:rsidR="0075529D">
        <w:t xml:space="preserve"> and his team are studying current practices for at</w:t>
      </w:r>
      <w:r w:rsidR="00C32FA4">
        <w:t>-</w:t>
      </w:r>
      <w:r w:rsidR="0075529D">
        <w:t>home testing and are developing a validation/evaluation framework for remote proctoring.  Also related to the University of Innsbruck</w:t>
      </w:r>
      <w:r w:rsidR="00CC6CB5">
        <w:t xml:space="preserve"> is that </w:t>
      </w:r>
      <w:r w:rsidR="0075529D">
        <w:t xml:space="preserve">the 2024 will be held there from 1-5 July.  </w:t>
      </w:r>
    </w:p>
    <w:sectPr w:rsidR="00236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93"/>
    <w:rsid w:val="0010366B"/>
    <w:rsid w:val="00236A11"/>
    <w:rsid w:val="00245888"/>
    <w:rsid w:val="00401093"/>
    <w:rsid w:val="0055470B"/>
    <w:rsid w:val="0075529D"/>
    <w:rsid w:val="009B1534"/>
    <w:rsid w:val="00AD1000"/>
    <w:rsid w:val="00C32FA4"/>
    <w:rsid w:val="00C426A3"/>
    <w:rsid w:val="00CC6CB5"/>
    <w:rsid w:val="00D54321"/>
    <w:rsid w:val="00D9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E0BA"/>
  <w15:chartTrackingRefBased/>
  <w15:docId w15:val="{884D45B0-65A4-4634-B2B5-77165BEB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Garza</dc:creator>
  <cp:keywords/>
  <dc:description/>
  <cp:lastModifiedBy>Suzana Horvat</cp:lastModifiedBy>
  <cp:revision>2</cp:revision>
  <dcterms:created xsi:type="dcterms:W3CDTF">2023-09-15T20:51:00Z</dcterms:created>
  <dcterms:modified xsi:type="dcterms:W3CDTF">2023-09-15T20:51:00Z</dcterms:modified>
</cp:coreProperties>
</file>