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72A60" w14:textId="77777777" w:rsidR="00BF442C" w:rsidRPr="00322B87" w:rsidRDefault="00BF442C" w:rsidP="00BF442C">
      <w:pPr>
        <w:jc w:val="center"/>
        <w:rPr>
          <w:rFonts w:ascii="Calibri" w:hAnsi="Calibri"/>
          <w:b/>
          <w:sz w:val="30"/>
          <w:szCs w:val="30"/>
          <w:lang w:val="en-GB" w:eastAsia="en-US"/>
          <w14:shadow w14:blurRad="50800" w14:dist="38100" w14:dir="2700000" w14:sx="100000" w14:sy="100000" w14:kx="0" w14:ky="0" w14:algn="tl">
            <w14:srgbClr w14:val="000000">
              <w14:alpha w14:val="60000"/>
            </w14:srgbClr>
          </w14:shadow>
        </w:rPr>
      </w:pPr>
      <w:r w:rsidRPr="00322B87">
        <w:rPr>
          <w:rFonts w:ascii="Calibri" w:hAnsi="Calibri"/>
          <w:b/>
          <w:sz w:val="30"/>
          <w:szCs w:val="30"/>
          <w:lang w:val="en-GB" w:eastAsia="en-US"/>
          <w14:shadow w14:blurRad="50800" w14:dist="38100" w14:dir="2700000" w14:sx="100000" w14:sy="100000" w14:kx="0" w14:ky="0" w14:algn="tl">
            <w14:srgbClr w14:val="000000">
              <w14:alpha w14:val="60000"/>
            </w14:srgbClr>
          </w14:shadow>
        </w:rPr>
        <w:t>BILC POLICY RECOMMENDATION</w:t>
      </w:r>
    </w:p>
    <w:p w14:paraId="7D0197BD" w14:textId="77777777" w:rsidR="00BF442C" w:rsidRPr="00322B87" w:rsidRDefault="00BF442C" w:rsidP="001F7D3F">
      <w:pPr>
        <w:spacing w:line="280" w:lineRule="exact"/>
        <w:jc w:val="center"/>
        <w:rPr>
          <w:rFonts w:ascii="Calibri" w:eastAsia="PMingLiU" w:hAnsi="Calibri"/>
          <w:b/>
          <w:sz w:val="30"/>
          <w:szCs w:val="30"/>
          <w:lang w:val="en-GB" w:eastAsia="zh-TW"/>
          <w14:shadow w14:blurRad="50800" w14:dist="38100" w14:dir="2700000" w14:sx="100000" w14:sy="100000" w14:kx="0" w14:ky="0" w14:algn="tl">
            <w14:srgbClr w14:val="000000">
              <w14:alpha w14:val="60000"/>
            </w14:srgbClr>
          </w14:shadow>
        </w:rPr>
      </w:pPr>
      <w:r w:rsidRPr="00322B87">
        <w:rPr>
          <w:rFonts w:ascii="Calibri" w:eastAsia="PMingLiU" w:hAnsi="Calibri"/>
          <w:b/>
          <w:sz w:val="30"/>
          <w:szCs w:val="30"/>
          <w:lang w:val="en-GB" w:eastAsia="zh-TW"/>
          <w14:shadow w14:blurRad="50800" w14:dist="38100" w14:dir="2700000" w14:sx="100000" w14:sy="100000" w14:kx="0" w14:ky="0" w14:algn="tl">
            <w14:srgbClr w14:val="000000">
              <w14:alpha w14:val="60000"/>
            </w14:srgbClr>
          </w14:shadow>
        </w:rPr>
        <w:t xml:space="preserve">on </w:t>
      </w:r>
    </w:p>
    <w:p w14:paraId="41271908" w14:textId="77777777" w:rsidR="00C01190" w:rsidRPr="00322B87" w:rsidRDefault="00045704" w:rsidP="00307405">
      <w:pPr>
        <w:spacing w:line="360" w:lineRule="exact"/>
        <w:jc w:val="center"/>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pPr>
      <w:r w:rsidRPr="00322B87">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t>the Safe and Ethical U</w:t>
      </w:r>
      <w:r w:rsidR="00C01190" w:rsidRPr="00322B87">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t xml:space="preserve">se of Generative Artificial Intelligence </w:t>
      </w:r>
      <w:r w:rsidR="00120047" w:rsidRPr="00322B87">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t>for Language A</w:t>
      </w:r>
      <w:r w:rsidR="00C01190" w:rsidRPr="00322B87">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t>ssessment</w:t>
      </w:r>
      <w:r w:rsidR="00120047" w:rsidRPr="00322B87">
        <w:rPr>
          <w:rFonts w:asciiTheme="minorHAnsi" w:hAnsiTheme="minorHAnsi" w:cstheme="minorHAnsi"/>
          <w:b/>
          <w:sz w:val="30"/>
          <w:szCs w:val="30"/>
          <w:lang w:val="en-GB"/>
          <w14:shadow w14:blurRad="50800" w14:dist="38100" w14:dir="2700000" w14:sx="100000" w14:sy="100000" w14:kx="0" w14:ky="0" w14:algn="tl">
            <w14:srgbClr w14:val="000000">
              <w14:alpha w14:val="60000"/>
            </w14:srgbClr>
          </w14:shadow>
        </w:rPr>
        <w:t xml:space="preserve"> in the Military</w:t>
      </w:r>
    </w:p>
    <w:p w14:paraId="3A541A70" w14:textId="77777777" w:rsidR="00045704" w:rsidRPr="00322B87" w:rsidRDefault="00045704" w:rsidP="00307405">
      <w:pPr>
        <w:keepNext/>
        <w:spacing w:before="480" w:after="40"/>
        <w:jc w:val="both"/>
        <w:rPr>
          <w:rFonts w:asciiTheme="minorHAnsi" w:hAnsiTheme="minorHAnsi" w:cstheme="minorHAnsi"/>
          <w:color w:val="4F81BD" w:themeColor="accent1"/>
          <w:sz w:val="26"/>
          <w:szCs w:val="26"/>
          <w:lang w:val="en-GB"/>
        </w:rPr>
      </w:pPr>
      <w:r w:rsidRPr="00322B87">
        <w:rPr>
          <w:rFonts w:asciiTheme="minorHAnsi" w:hAnsiTheme="minorHAnsi" w:cstheme="minorHAnsi"/>
          <w:b/>
          <w:bCs/>
          <w:color w:val="4F81BD" w:themeColor="accent1"/>
          <w:sz w:val="26"/>
          <w:szCs w:val="26"/>
          <w:lang w:val="en-GB"/>
        </w:rPr>
        <w:t>Introduction</w:t>
      </w:r>
    </w:p>
    <w:p w14:paraId="47871ABF" w14:textId="63359A69" w:rsidR="002F5A29" w:rsidRPr="00322B87" w:rsidRDefault="00045704" w:rsidP="002F5A29">
      <w:pPr>
        <w:jc w:val="both"/>
        <w:rPr>
          <w:rFonts w:asciiTheme="minorHAnsi" w:hAnsiTheme="minorHAnsi" w:cstheme="minorHAnsi"/>
          <w:sz w:val="22"/>
          <w:lang w:val="en-GB"/>
        </w:rPr>
      </w:pPr>
      <w:r w:rsidRPr="00322B87">
        <w:rPr>
          <w:rFonts w:asciiTheme="minorHAnsi" w:hAnsiTheme="minorHAnsi" w:cstheme="minorHAnsi"/>
          <w:sz w:val="22"/>
          <w:lang w:val="en-GB"/>
        </w:rPr>
        <w:t>In an era marked by rapid advancements in</w:t>
      </w:r>
      <w:r w:rsidR="00823D9C" w:rsidRPr="00322B87">
        <w:rPr>
          <w:rFonts w:asciiTheme="minorHAnsi" w:hAnsiTheme="minorHAnsi" w:cstheme="minorHAnsi"/>
          <w:sz w:val="22"/>
          <w:lang w:val="en-GB"/>
        </w:rPr>
        <w:t xml:space="preserve"> Artificial Intelligence (A</w:t>
      </w:r>
      <w:r w:rsidRPr="00322B87">
        <w:rPr>
          <w:rFonts w:asciiTheme="minorHAnsi" w:hAnsiTheme="minorHAnsi" w:cstheme="minorHAnsi"/>
          <w:sz w:val="22"/>
          <w:lang w:val="en-GB"/>
        </w:rPr>
        <w:t xml:space="preserve">I), </w:t>
      </w:r>
      <w:r w:rsidR="004722B8" w:rsidRPr="00322B87">
        <w:rPr>
          <w:rFonts w:asciiTheme="minorHAnsi" w:hAnsiTheme="minorHAnsi" w:cstheme="minorHAnsi"/>
          <w:sz w:val="22"/>
          <w:lang w:val="en-GB"/>
        </w:rPr>
        <w:t>particularly in</w:t>
      </w:r>
      <w:r w:rsidR="00823D9C" w:rsidRPr="00322B87">
        <w:rPr>
          <w:rFonts w:asciiTheme="minorHAnsi" w:hAnsiTheme="minorHAnsi" w:cstheme="minorHAnsi"/>
          <w:sz w:val="22"/>
          <w:lang w:val="en-GB"/>
        </w:rPr>
        <w:t xml:space="preserve"> generative AI</w:t>
      </w:r>
      <w:r w:rsidR="004722B8" w:rsidRPr="00322B87">
        <w:rPr>
          <w:rFonts w:asciiTheme="minorHAnsi" w:hAnsiTheme="minorHAnsi" w:cstheme="minorHAnsi"/>
          <w:sz w:val="22"/>
          <w:lang w:val="en-GB"/>
        </w:rPr>
        <w:t xml:space="preserve">, </w:t>
      </w:r>
      <w:r w:rsidRPr="00322B87">
        <w:rPr>
          <w:rFonts w:asciiTheme="minorHAnsi" w:hAnsiTheme="minorHAnsi" w:cstheme="minorHAnsi"/>
          <w:sz w:val="22"/>
          <w:lang w:val="en-GB"/>
        </w:rPr>
        <w:t>its applications in</w:t>
      </w:r>
      <w:r w:rsidR="00823D9C" w:rsidRPr="00322B87">
        <w:rPr>
          <w:rFonts w:asciiTheme="minorHAnsi" w:hAnsiTheme="minorHAnsi" w:cstheme="minorHAnsi"/>
          <w:sz w:val="22"/>
          <w:lang w:val="en-GB"/>
        </w:rPr>
        <w:t xml:space="preserve"> language assessment </w:t>
      </w:r>
      <w:r w:rsidRPr="00322B87">
        <w:rPr>
          <w:rFonts w:asciiTheme="minorHAnsi" w:hAnsiTheme="minorHAnsi" w:cstheme="minorHAnsi"/>
          <w:sz w:val="22"/>
          <w:lang w:val="en-GB"/>
        </w:rPr>
        <w:t xml:space="preserve">present both opportunities and challenges for </w:t>
      </w:r>
      <w:r w:rsidR="00120047" w:rsidRPr="00322B87">
        <w:rPr>
          <w:rFonts w:asciiTheme="minorHAnsi" w:hAnsiTheme="minorHAnsi" w:cstheme="minorHAnsi"/>
          <w:sz w:val="22"/>
          <w:lang w:val="en-GB"/>
        </w:rPr>
        <w:t xml:space="preserve">language testing </w:t>
      </w:r>
      <w:r w:rsidR="000373C9" w:rsidRPr="00322B87">
        <w:rPr>
          <w:rFonts w:asciiTheme="minorHAnsi" w:hAnsiTheme="minorHAnsi" w:cstheme="minorHAnsi"/>
          <w:sz w:val="22"/>
          <w:lang w:val="en-GB"/>
        </w:rPr>
        <w:t>organisation</w:t>
      </w:r>
      <w:r w:rsidR="00120047" w:rsidRPr="00322B87">
        <w:rPr>
          <w:rFonts w:asciiTheme="minorHAnsi" w:hAnsiTheme="minorHAnsi" w:cstheme="minorHAnsi"/>
          <w:sz w:val="22"/>
          <w:lang w:val="en-GB"/>
        </w:rPr>
        <w:t>s</w:t>
      </w:r>
      <w:r w:rsidR="00474D60" w:rsidRPr="00322B87">
        <w:rPr>
          <w:rFonts w:asciiTheme="minorHAnsi" w:hAnsiTheme="minorHAnsi" w:cstheme="minorHAnsi"/>
          <w:sz w:val="22"/>
          <w:lang w:val="en-GB"/>
        </w:rPr>
        <w:t xml:space="preserve"> in NATO member nations</w:t>
      </w:r>
      <w:r w:rsidRPr="00322B87">
        <w:rPr>
          <w:rFonts w:asciiTheme="minorHAnsi" w:hAnsiTheme="minorHAnsi" w:cstheme="minorHAnsi"/>
          <w:sz w:val="22"/>
          <w:lang w:val="en-GB"/>
        </w:rPr>
        <w:t xml:space="preserve">. </w:t>
      </w:r>
      <w:r w:rsidR="00474D60" w:rsidRPr="00322B87">
        <w:rPr>
          <w:rFonts w:asciiTheme="minorHAnsi" w:hAnsiTheme="minorHAnsi" w:cstheme="minorHAnsi"/>
          <w:sz w:val="22"/>
          <w:lang w:val="en-GB"/>
        </w:rPr>
        <w:t>AI</w:t>
      </w:r>
      <w:r w:rsidR="00AF066D" w:rsidRPr="00322B87">
        <w:rPr>
          <w:rFonts w:asciiTheme="minorHAnsi" w:hAnsiTheme="minorHAnsi" w:cstheme="minorHAnsi"/>
          <w:sz w:val="22"/>
          <w:lang w:val="en-GB"/>
        </w:rPr>
        <w:t xml:space="preserve"> tools are increasingly employed to assist in developing </w:t>
      </w:r>
      <w:r w:rsidR="00474D60" w:rsidRPr="00322B87">
        <w:rPr>
          <w:rFonts w:asciiTheme="minorHAnsi" w:hAnsiTheme="minorHAnsi" w:cstheme="minorHAnsi"/>
          <w:sz w:val="22"/>
          <w:lang w:val="en-GB"/>
        </w:rPr>
        <w:t xml:space="preserve">language </w:t>
      </w:r>
      <w:r w:rsidR="00AF066D" w:rsidRPr="00322B87">
        <w:rPr>
          <w:rFonts w:asciiTheme="minorHAnsi" w:hAnsiTheme="minorHAnsi" w:cstheme="minorHAnsi"/>
          <w:sz w:val="22"/>
          <w:lang w:val="en-GB"/>
        </w:rPr>
        <w:t xml:space="preserve">test items and evaluating language proficiency across </w:t>
      </w:r>
      <w:r w:rsidR="004F36C3" w:rsidRPr="00322B87">
        <w:rPr>
          <w:rFonts w:asciiTheme="minorHAnsi" w:hAnsiTheme="minorHAnsi" w:cstheme="minorHAnsi"/>
          <w:sz w:val="22"/>
          <w:lang w:val="en-GB"/>
        </w:rPr>
        <w:t>the skill modalities</w:t>
      </w:r>
      <w:r w:rsidR="00AF066D" w:rsidRPr="00322B87">
        <w:rPr>
          <w:rFonts w:asciiTheme="minorHAnsi" w:hAnsiTheme="minorHAnsi" w:cstheme="minorHAnsi"/>
          <w:sz w:val="22"/>
          <w:lang w:val="en-GB"/>
        </w:rPr>
        <w:t xml:space="preserve">. </w:t>
      </w:r>
      <w:r w:rsidRPr="00322B87">
        <w:rPr>
          <w:rFonts w:asciiTheme="minorHAnsi" w:hAnsiTheme="minorHAnsi" w:cstheme="minorHAnsi"/>
          <w:sz w:val="22"/>
          <w:lang w:val="en-GB"/>
        </w:rPr>
        <w:t>These guidelines aim to establish a framework for the safe an</w:t>
      </w:r>
      <w:r w:rsidR="00823D9C" w:rsidRPr="00322B87">
        <w:rPr>
          <w:rFonts w:asciiTheme="minorHAnsi" w:hAnsiTheme="minorHAnsi" w:cstheme="minorHAnsi"/>
          <w:sz w:val="22"/>
          <w:lang w:val="en-GB"/>
        </w:rPr>
        <w:t xml:space="preserve">d ethical use </w:t>
      </w:r>
      <w:r w:rsidRPr="00322B87">
        <w:rPr>
          <w:rFonts w:asciiTheme="minorHAnsi" w:hAnsiTheme="minorHAnsi" w:cstheme="minorHAnsi"/>
          <w:sz w:val="22"/>
          <w:lang w:val="en-GB"/>
        </w:rPr>
        <w:t>of</w:t>
      </w:r>
      <w:r w:rsidR="004722B8" w:rsidRPr="00322B87">
        <w:rPr>
          <w:rFonts w:asciiTheme="minorHAnsi" w:hAnsiTheme="minorHAnsi" w:cstheme="minorHAnsi"/>
          <w:sz w:val="22"/>
          <w:lang w:val="en-GB"/>
        </w:rPr>
        <w:t xml:space="preserve"> generative AI in la</w:t>
      </w:r>
      <w:r w:rsidRPr="00322B87">
        <w:rPr>
          <w:rFonts w:asciiTheme="minorHAnsi" w:hAnsiTheme="minorHAnsi" w:cstheme="minorHAnsi"/>
          <w:sz w:val="22"/>
          <w:lang w:val="en-GB"/>
        </w:rPr>
        <w:t xml:space="preserve">nguage assessment </w:t>
      </w:r>
      <w:r w:rsidR="00AF066D" w:rsidRPr="00322B87">
        <w:rPr>
          <w:rFonts w:asciiTheme="minorHAnsi" w:hAnsiTheme="minorHAnsi" w:cstheme="minorHAnsi"/>
          <w:sz w:val="22"/>
          <w:lang w:val="en-GB"/>
        </w:rPr>
        <w:t>for defence purposes</w:t>
      </w:r>
      <w:r w:rsidRPr="00322B87">
        <w:rPr>
          <w:rFonts w:asciiTheme="minorHAnsi" w:hAnsiTheme="minorHAnsi" w:cstheme="minorHAnsi"/>
          <w:sz w:val="22"/>
          <w:lang w:val="en-GB"/>
        </w:rPr>
        <w:t xml:space="preserve">. </w:t>
      </w:r>
      <w:r w:rsidR="00CD0761" w:rsidRPr="00322B87">
        <w:rPr>
          <w:rFonts w:asciiTheme="minorHAnsi" w:hAnsiTheme="minorHAnsi" w:cstheme="minorHAnsi"/>
          <w:sz w:val="22"/>
          <w:lang w:val="en-GB"/>
        </w:rPr>
        <w:t xml:space="preserve">They are intended to complement, not replace, existing national or internal procedures and regulations on the use of AI tools. </w:t>
      </w:r>
      <w:r w:rsidR="002F5A29" w:rsidRPr="00322B87">
        <w:rPr>
          <w:rFonts w:asciiTheme="minorHAnsi" w:hAnsiTheme="minorHAnsi" w:cstheme="minorHAnsi"/>
          <w:sz w:val="22"/>
          <w:lang w:val="en-GB"/>
        </w:rPr>
        <w:t xml:space="preserve">Given the swiftly evolving nature of AI technologies, this document is considered a living document, subject to </w:t>
      </w:r>
      <w:r w:rsidR="00474D60" w:rsidRPr="00322B87">
        <w:rPr>
          <w:rFonts w:asciiTheme="minorHAnsi" w:hAnsiTheme="minorHAnsi" w:cstheme="minorHAnsi"/>
          <w:sz w:val="22"/>
          <w:lang w:val="en-GB"/>
        </w:rPr>
        <w:t xml:space="preserve">regular </w:t>
      </w:r>
      <w:r w:rsidR="002F5A29" w:rsidRPr="00322B87">
        <w:rPr>
          <w:rFonts w:asciiTheme="minorHAnsi" w:hAnsiTheme="minorHAnsi" w:cstheme="minorHAnsi"/>
          <w:sz w:val="22"/>
          <w:lang w:val="en-GB"/>
        </w:rPr>
        <w:t>updates to reflect new developments and best practices in AI governance and language assessment met</w:t>
      </w:r>
      <w:r w:rsidR="00414DA5" w:rsidRPr="00322B87">
        <w:rPr>
          <w:rFonts w:asciiTheme="minorHAnsi" w:hAnsiTheme="minorHAnsi" w:cstheme="minorHAnsi"/>
          <w:sz w:val="22"/>
          <w:lang w:val="en-GB"/>
        </w:rPr>
        <w:t>hodologies. By adhering to the</w:t>
      </w:r>
      <w:r w:rsidR="004867E5" w:rsidRPr="00322B87">
        <w:rPr>
          <w:rFonts w:asciiTheme="minorHAnsi" w:hAnsiTheme="minorHAnsi" w:cstheme="minorHAnsi"/>
          <w:sz w:val="22"/>
          <w:lang w:val="en-GB"/>
        </w:rPr>
        <w:t xml:space="preserve"> principles</w:t>
      </w:r>
      <w:r w:rsidR="00414DA5" w:rsidRPr="00322B87">
        <w:rPr>
          <w:rFonts w:asciiTheme="minorHAnsi" w:hAnsiTheme="minorHAnsi" w:cstheme="minorHAnsi"/>
          <w:sz w:val="22"/>
          <w:lang w:val="en-GB"/>
        </w:rPr>
        <w:t xml:space="preserve"> outlined in this document</w:t>
      </w:r>
      <w:r w:rsidR="004867E5" w:rsidRPr="00322B87">
        <w:rPr>
          <w:rFonts w:asciiTheme="minorHAnsi" w:hAnsiTheme="minorHAnsi" w:cstheme="minorHAnsi"/>
          <w:sz w:val="22"/>
          <w:lang w:val="en-GB"/>
        </w:rPr>
        <w:t>,</w:t>
      </w:r>
      <w:r w:rsidR="002F5A29" w:rsidRPr="00322B87">
        <w:rPr>
          <w:rFonts w:asciiTheme="minorHAnsi" w:hAnsiTheme="minorHAnsi" w:cstheme="minorHAnsi"/>
          <w:sz w:val="22"/>
          <w:lang w:val="en-GB"/>
        </w:rPr>
        <w:t xml:space="preserve"> the</w:t>
      </w:r>
      <w:r w:rsidR="00823D9C" w:rsidRPr="00322B87">
        <w:rPr>
          <w:rFonts w:asciiTheme="minorHAnsi" w:hAnsiTheme="minorHAnsi" w:cstheme="minorHAnsi"/>
          <w:sz w:val="22"/>
          <w:lang w:val="en-GB"/>
        </w:rPr>
        <w:t xml:space="preserve"> integrity</w:t>
      </w:r>
      <w:r w:rsidR="00C625EC" w:rsidRPr="00322B87">
        <w:rPr>
          <w:rFonts w:asciiTheme="minorHAnsi" w:hAnsiTheme="minorHAnsi" w:cstheme="minorHAnsi"/>
          <w:sz w:val="22"/>
          <w:lang w:val="en-GB"/>
        </w:rPr>
        <w:t xml:space="preserve"> </w:t>
      </w:r>
      <w:r w:rsidR="002F5A29" w:rsidRPr="00322B87">
        <w:rPr>
          <w:rFonts w:asciiTheme="minorHAnsi" w:hAnsiTheme="minorHAnsi" w:cstheme="minorHAnsi"/>
          <w:sz w:val="22"/>
          <w:lang w:val="en-GB"/>
        </w:rPr>
        <w:t xml:space="preserve">and reliability of language testing processes </w:t>
      </w:r>
      <w:r w:rsidR="00AF066D" w:rsidRPr="00322B87">
        <w:rPr>
          <w:rFonts w:asciiTheme="minorHAnsi" w:hAnsiTheme="minorHAnsi" w:cstheme="minorHAnsi"/>
          <w:sz w:val="22"/>
          <w:lang w:val="en-GB"/>
        </w:rPr>
        <w:t xml:space="preserve">are upheld </w:t>
      </w:r>
      <w:r w:rsidR="002F5A29" w:rsidRPr="00322B87">
        <w:rPr>
          <w:rFonts w:asciiTheme="minorHAnsi" w:hAnsiTheme="minorHAnsi" w:cstheme="minorHAnsi"/>
          <w:sz w:val="22"/>
          <w:lang w:val="en-GB"/>
        </w:rPr>
        <w:t xml:space="preserve">while ensuring the protection of sensitive data and the ethical treatment of individuals. </w:t>
      </w:r>
    </w:p>
    <w:p w14:paraId="6D98AACB" w14:textId="048F2259" w:rsidR="00045704" w:rsidRPr="00322B87" w:rsidRDefault="00045704" w:rsidP="00C625EC">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Understanding Generative AI</w:t>
      </w:r>
    </w:p>
    <w:p w14:paraId="0164359E" w14:textId="63E70B34" w:rsidR="00794864" w:rsidRPr="00322B87" w:rsidRDefault="00823D9C" w:rsidP="00794864">
      <w:pPr>
        <w:jc w:val="both"/>
        <w:rPr>
          <w:rFonts w:asciiTheme="minorHAnsi" w:hAnsiTheme="minorHAnsi" w:cstheme="minorHAnsi"/>
          <w:sz w:val="22"/>
          <w:lang w:val="en-GB"/>
        </w:rPr>
      </w:pPr>
      <w:r w:rsidRPr="00322B87">
        <w:rPr>
          <w:rFonts w:asciiTheme="minorHAnsi" w:hAnsiTheme="minorHAnsi" w:cstheme="minorHAnsi"/>
          <w:sz w:val="22"/>
          <w:lang w:val="en-GB"/>
        </w:rPr>
        <w:t xml:space="preserve">Generative AI </w:t>
      </w:r>
      <w:r w:rsidR="00794864" w:rsidRPr="00322B87">
        <w:rPr>
          <w:rFonts w:asciiTheme="minorHAnsi" w:hAnsiTheme="minorHAnsi" w:cstheme="minorHAnsi"/>
          <w:sz w:val="22"/>
          <w:lang w:val="en-GB"/>
        </w:rPr>
        <w:t>(GenAI) refers to technologies capable of pr</w:t>
      </w:r>
      <w:r w:rsidR="00474D60" w:rsidRPr="00322B87">
        <w:rPr>
          <w:rFonts w:asciiTheme="minorHAnsi" w:hAnsiTheme="minorHAnsi" w:cstheme="minorHAnsi"/>
          <w:sz w:val="22"/>
          <w:lang w:val="en-GB"/>
        </w:rPr>
        <w:t xml:space="preserve">oducing language-based outputs </w:t>
      </w:r>
      <w:r w:rsidR="00794864" w:rsidRPr="00322B87">
        <w:rPr>
          <w:rFonts w:asciiTheme="minorHAnsi" w:hAnsiTheme="minorHAnsi" w:cstheme="minorHAnsi"/>
          <w:sz w:val="22"/>
          <w:lang w:val="en-GB"/>
        </w:rPr>
        <w:t xml:space="preserve">based on patterns learned from vast </w:t>
      </w:r>
      <w:r w:rsidRPr="00322B87">
        <w:rPr>
          <w:rFonts w:asciiTheme="minorHAnsi" w:hAnsiTheme="minorHAnsi" w:cstheme="minorHAnsi"/>
          <w:sz w:val="22"/>
          <w:lang w:val="en-GB"/>
        </w:rPr>
        <w:t>datasets</w:t>
      </w:r>
      <w:r w:rsidR="00794864" w:rsidRPr="00322B87">
        <w:rPr>
          <w:rFonts w:asciiTheme="minorHAnsi" w:hAnsiTheme="minorHAnsi" w:cstheme="minorHAnsi"/>
          <w:sz w:val="22"/>
          <w:lang w:val="en-GB"/>
        </w:rPr>
        <w:t>.</w:t>
      </w:r>
      <w:r w:rsidR="00AF066D" w:rsidRPr="00322B87">
        <w:rPr>
          <w:rFonts w:asciiTheme="minorHAnsi" w:hAnsiTheme="minorHAnsi" w:cstheme="minorHAnsi"/>
          <w:sz w:val="22"/>
          <w:lang w:val="en-GB"/>
        </w:rPr>
        <w:t xml:space="preserve"> </w:t>
      </w:r>
      <w:r w:rsidR="00794864" w:rsidRPr="00322B87">
        <w:rPr>
          <w:rFonts w:asciiTheme="minorHAnsi" w:hAnsiTheme="minorHAnsi" w:cstheme="minorHAnsi"/>
          <w:sz w:val="22"/>
          <w:lang w:val="en-GB"/>
        </w:rPr>
        <w:t xml:space="preserve">GenAI represents a </w:t>
      </w:r>
      <w:r w:rsidR="00023BEA" w:rsidRPr="00322B87">
        <w:rPr>
          <w:rFonts w:asciiTheme="minorHAnsi" w:hAnsiTheme="minorHAnsi" w:cstheme="minorHAnsi"/>
          <w:sz w:val="22"/>
          <w:lang w:val="en-GB"/>
        </w:rPr>
        <w:t>major</w:t>
      </w:r>
      <w:r w:rsidR="00794864" w:rsidRPr="00322B87">
        <w:rPr>
          <w:rFonts w:asciiTheme="minorHAnsi" w:hAnsiTheme="minorHAnsi" w:cstheme="minorHAnsi"/>
          <w:sz w:val="22"/>
          <w:lang w:val="en-GB"/>
        </w:rPr>
        <w:t xml:space="preserve"> advancement beyond traditional, ‘non-generative’ AI systems by its capability to autonomously create new content, such as text, </w:t>
      </w:r>
      <w:r w:rsidR="00F625A0" w:rsidRPr="00322B87">
        <w:rPr>
          <w:rFonts w:asciiTheme="minorHAnsi" w:hAnsiTheme="minorHAnsi" w:cstheme="minorHAnsi"/>
          <w:sz w:val="22"/>
          <w:lang w:val="en-GB"/>
        </w:rPr>
        <w:t xml:space="preserve">speech, </w:t>
      </w:r>
      <w:r w:rsidR="00474D60" w:rsidRPr="00322B87">
        <w:rPr>
          <w:rFonts w:asciiTheme="minorHAnsi" w:hAnsiTheme="minorHAnsi" w:cstheme="minorHAnsi"/>
          <w:sz w:val="22"/>
          <w:lang w:val="en-GB"/>
        </w:rPr>
        <w:t>images, or even music</w:t>
      </w:r>
      <w:r w:rsidR="00794864" w:rsidRPr="00322B87">
        <w:rPr>
          <w:rFonts w:asciiTheme="minorHAnsi" w:hAnsiTheme="minorHAnsi" w:cstheme="minorHAnsi"/>
          <w:sz w:val="22"/>
          <w:lang w:val="en-GB"/>
        </w:rPr>
        <w:t>. Unlike simpler AI systems that are designed for specific tasks with predefined rules and responses, generative AI operates with a higher level of autonomy and creativity. It can analyse large datasets to understand underlying patterns and then generate outputs that mimic or expand upon those patterns in a way that is often indistinguishable from human-generated content.</w:t>
      </w:r>
      <w:r w:rsidR="00307405" w:rsidRPr="00322B87">
        <w:rPr>
          <w:rFonts w:asciiTheme="minorHAnsi" w:hAnsiTheme="minorHAnsi" w:cstheme="minorHAnsi"/>
          <w:sz w:val="22"/>
          <w:lang w:val="en-GB"/>
        </w:rPr>
        <w:t xml:space="preserve"> </w:t>
      </w:r>
      <w:r w:rsidR="00794864" w:rsidRPr="00322B87">
        <w:rPr>
          <w:rFonts w:asciiTheme="minorHAnsi" w:hAnsiTheme="minorHAnsi" w:cstheme="minorHAnsi"/>
          <w:sz w:val="22"/>
          <w:lang w:val="en-GB"/>
        </w:rPr>
        <w:t xml:space="preserve">For example, in language assessment, generative AI tools </w:t>
      </w:r>
      <w:r w:rsidR="00474D60" w:rsidRPr="00322B87">
        <w:rPr>
          <w:rFonts w:asciiTheme="minorHAnsi" w:hAnsiTheme="minorHAnsi" w:cstheme="minorHAnsi"/>
          <w:sz w:val="22"/>
          <w:lang w:val="en-GB"/>
        </w:rPr>
        <w:t>like ChatGPT, Ge</w:t>
      </w:r>
      <w:r w:rsidR="009F0CAD" w:rsidRPr="00322B87">
        <w:rPr>
          <w:rFonts w:asciiTheme="minorHAnsi" w:hAnsiTheme="minorHAnsi" w:cstheme="minorHAnsi"/>
          <w:sz w:val="22"/>
          <w:lang w:val="en-GB"/>
        </w:rPr>
        <w:t>mini, MidJourney and MS </w:t>
      </w:r>
      <w:r w:rsidR="00474D60" w:rsidRPr="00322B87">
        <w:rPr>
          <w:rFonts w:asciiTheme="minorHAnsi" w:hAnsiTheme="minorHAnsi" w:cstheme="minorHAnsi"/>
          <w:sz w:val="22"/>
          <w:lang w:val="en-GB"/>
        </w:rPr>
        <w:t xml:space="preserve">Copilot </w:t>
      </w:r>
      <w:r w:rsidR="00794864" w:rsidRPr="00322B87">
        <w:rPr>
          <w:rFonts w:asciiTheme="minorHAnsi" w:hAnsiTheme="minorHAnsi" w:cstheme="minorHAnsi"/>
          <w:sz w:val="22"/>
          <w:lang w:val="en-GB"/>
        </w:rPr>
        <w:t>can generate coherent text responses based on prompts or questions, adapting to the context and style of language usage learned from extensive training data. This ability to generate new content rather than simply react to predefined inputs distinguishes generative AI, making it particularly powerful for tasks that require creativity, adaptation, and nuanced under</w:t>
      </w:r>
      <w:r w:rsidR="00BB134A" w:rsidRPr="00322B87">
        <w:rPr>
          <w:rFonts w:asciiTheme="minorHAnsi" w:hAnsiTheme="minorHAnsi" w:cstheme="minorHAnsi"/>
          <w:sz w:val="22"/>
          <w:lang w:val="en-GB"/>
        </w:rPr>
        <w:softHyphen/>
      </w:r>
      <w:r w:rsidR="00794864" w:rsidRPr="00322B87">
        <w:rPr>
          <w:rFonts w:asciiTheme="minorHAnsi" w:hAnsiTheme="minorHAnsi" w:cstheme="minorHAnsi"/>
          <w:sz w:val="22"/>
          <w:lang w:val="en-GB"/>
        </w:rPr>
        <w:t>standing of human language and behaviour.</w:t>
      </w:r>
    </w:p>
    <w:p w14:paraId="481BAAA1" w14:textId="77777777" w:rsidR="00E10A2A" w:rsidRPr="00322B87" w:rsidRDefault="00E10A2A" w:rsidP="00C625EC">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Application</w:t>
      </w:r>
      <w:r w:rsidR="0009186B" w:rsidRPr="00322B87">
        <w:rPr>
          <w:rFonts w:asciiTheme="minorHAnsi" w:hAnsiTheme="minorHAnsi" w:cstheme="minorHAnsi"/>
          <w:b/>
          <w:bCs/>
          <w:color w:val="4F81BD" w:themeColor="accent1"/>
          <w:sz w:val="26"/>
          <w:szCs w:val="26"/>
          <w:lang w:val="en-GB"/>
        </w:rPr>
        <w:t xml:space="preserve"> of Generative AI in </w:t>
      </w:r>
      <w:r w:rsidRPr="00322B87">
        <w:rPr>
          <w:rFonts w:asciiTheme="minorHAnsi" w:hAnsiTheme="minorHAnsi" w:cstheme="minorHAnsi"/>
          <w:b/>
          <w:bCs/>
          <w:color w:val="4F81BD" w:themeColor="accent1"/>
          <w:sz w:val="26"/>
          <w:szCs w:val="26"/>
          <w:lang w:val="en-GB"/>
        </w:rPr>
        <w:t>Language Assessment</w:t>
      </w:r>
    </w:p>
    <w:p w14:paraId="1D5922A3" w14:textId="0CA2EDA5" w:rsidR="00023BEA" w:rsidRPr="00322B87" w:rsidRDefault="00683231" w:rsidP="00023BEA">
      <w:pPr>
        <w:keepNext/>
        <w:jc w:val="both"/>
        <w:rPr>
          <w:rFonts w:asciiTheme="minorHAnsi" w:hAnsiTheme="minorHAnsi" w:cstheme="minorHAnsi"/>
          <w:bCs/>
          <w:sz w:val="22"/>
          <w:lang w:val="en-GB"/>
        </w:rPr>
      </w:pPr>
      <w:r w:rsidRPr="00322B87">
        <w:rPr>
          <w:rFonts w:asciiTheme="minorHAnsi" w:hAnsiTheme="minorHAnsi" w:cstheme="minorHAnsi"/>
          <w:bCs/>
          <w:sz w:val="22"/>
          <w:lang w:val="en-GB"/>
        </w:rPr>
        <w:t>GenAI holds significant potential for enhancing various facets of the language assessment process.</w:t>
      </w:r>
      <w:r w:rsidR="00023BEA" w:rsidRPr="00322B87">
        <w:rPr>
          <w:rFonts w:asciiTheme="minorHAnsi" w:hAnsiTheme="minorHAnsi" w:cstheme="minorHAnsi"/>
          <w:bCs/>
          <w:sz w:val="22"/>
          <w:lang w:val="en-GB"/>
        </w:rPr>
        <w:t xml:space="preserve"> Its efficiency and creative capabilities can </w:t>
      </w:r>
      <w:r w:rsidRPr="00322B87">
        <w:rPr>
          <w:rFonts w:asciiTheme="minorHAnsi" w:hAnsiTheme="minorHAnsi" w:cstheme="minorHAnsi"/>
          <w:bCs/>
          <w:sz w:val="22"/>
          <w:lang w:val="en-GB"/>
        </w:rPr>
        <w:t xml:space="preserve">greatly </w:t>
      </w:r>
      <w:r w:rsidR="00713D5F" w:rsidRPr="00322B87">
        <w:rPr>
          <w:rFonts w:asciiTheme="minorHAnsi" w:hAnsiTheme="minorHAnsi" w:cstheme="minorHAnsi"/>
          <w:bCs/>
          <w:sz w:val="22"/>
          <w:lang w:val="en-GB"/>
        </w:rPr>
        <w:t>elevate</w:t>
      </w:r>
      <w:r w:rsidR="00023BEA" w:rsidRPr="00322B87">
        <w:rPr>
          <w:rFonts w:asciiTheme="minorHAnsi" w:hAnsiTheme="minorHAnsi" w:cstheme="minorHAnsi"/>
          <w:bCs/>
          <w:sz w:val="22"/>
          <w:lang w:val="en-GB"/>
        </w:rPr>
        <w:t xml:space="preserve"> the production of test content by automating the creation of diverse and sophisticated language prompts, scenarios, and multimedia materials. This automation enables the development of more varied, engaging, and challenging assessments, broadening the range of test items and ensuring comprehensive coverage across different proficiency levels and linguistic domains.</w:t>
      </w:r>
    </w:p>
    <w:p w14:paraId="50CC690F" w14:textId="2F8C8228" w:rsidR="005E598F" w:rsidRPr="00322B87" w:rsidRDefault="005E598F" w:rsidP="00023BEA">
      <w:pPr>
        <w:keepNext/>
        <w:jc w:val="both"/>
        <w:rPr>
          <w:rFonts w:asciiTheme="minorHAnsi" w:hAnsiTheme="minorHAnsi" w:cstheme="minorHAnsi"/>
          <w:bCs/>
          <w:sz w:val="22"/>
          <w:lang w:val="en-GB"/>
        </w:rPr>
      </w:pPr>
      <w:r w:rsidRPr="00322B87">
        <w:rPr>
          <w:rFonts w:asciiTheme="minorHAnsi" w:hAnsiTheme="minorHAnsi" w:cstheme="minorHAnsi"/>
          <w:bCs/>
          <w:sz w:val="22"/>
          <w:lang w:val="en-GB"/>
        </w:rPr>
        <w:t xml:space="preserve">During test administration, GenAI can significantly improve the testing experience through adaptive and interactive environments. AI-driven systems </w:t>
      </w:r>
      <w:r w:rsidR="000432A9" w:rsidRPr="00322B87">
        <w:rPr>
          <w:rFonts w:asciiTheme="minorHAnsi" w:hAnsiTheme="minorHAnsi" w:cstheme="minorHAnsi"/>
          <w:bCs/>
          <w:sz w:val="22"/>
          <w:lang w:val="en-GB"/>
        </w:rPr>
        <w:t xml:space="preserve">can adapt the selection of test items in real-time, </w:t>
      </w:r>
      <w:r w:rsidR="00CD7139" w:rsidRPr="00322B87">
        <w:rPr>
          <w:rFonts w:asciiTheme="minorHAnsi" w:hAnsiTheme="minorHAnsi" w:cstheme="minorHAnsi"/>
          <w:bCs/>
          <w:sz w:val="22"/>
          <w:lang w:val="en-GB"/>
        </w:rPr>
        <w:t>responding</w:t>
      </w:r>
      <w:r w:rsidR="000432A9" w:rsidRPr="00322B87">
        <w:rPr>
          <w:rFonts w:asciiTheme="minorHAnsi" w:hAnsiTheme="minorHAnsi" w:cstheme="minorHAnsi"/>
          <w:bCs/>
          <w:sz w:val="22"/>
          <w:lang w:val="en-GB"/>
        </w:rPr>
        <w:t xml:space="preserve"> to the test taker’s performance.</w:t>
      </w:r>
      <w:r w:rsidRPr="00322B87">
        <w:rPr>
          <w:rFonts w:asciiTheme="minorHAnsi" w:hAnsiTheme="minorHAnsi" w:cstheme="minorHAnsi"/>
          <w:bCs/>
          <w:sz w:val="22"/>
          <w:lang w:val="en-GB"/>
        </w:rPr>
        <w:t xml:space="preserve"> Additionally, AI tools such as Spoken Dialogue Systems (SDS) dynamically engage with test takers in real-time conversations, </w:t>
      </w:r>
      <w:r w:rsidR="000432A9" w:rsidRPr="00322B87">
        <w:rPr>
          <w:rFonts w:asciiTheme="minorHAnsi" w:hAnsiTheme="minorHAnsi" w:cstheme="minorHAnsi"/>
          <w:bCs/>
          <w:sz w:val="22"/>
          <w:lang w:val="en-GB"/>
        </w:rPr>
        <w:t>adjusting</w:t>
      </w:r>
      <w:r w:rsidRPr="00322B87">
        <w:rPr>
          <w:rFonts w:asciiTheme="minorHAnsi" w:hAnsiTheme="minorHAnsi" w:cstheme="minorHAnsi"/>
          <w:bCs/>
          <w:sz w:val="22"/>
          <w:lang w:val="en-GB"/>
        </w:rPr>
        <w:t xml:space="preserve"> their responses based on the test take</w:t>
      </w:r>
      <w:r w:rsidR="00D42AD8" w:rsidRPr="00322B87">
        <w:rPr>
          <w:rFonts w:asciiTheme="minorHAnsi" w:hAnsiTheme="minorHAnsi" w:cstheme="minorHAnsi"/>
          <w:bCs/>
          <w:sz w:val="22"/>
          <w:lang w:val="en-GB"/>
        </w:rPr>
        <w:t xml:space="preserve">r’s </w:t>
      </w:r>
      <w:r w:rsidR="000432A9" w:rsidRPr="00322B87">
        <w:rPr>
          <w:rFonts w:asciiTheme="minorHAnsi" w:hAnsiTheme="minorHAnsi" w:cstheme="minorHAnsi"/>
          <w:bCs/>
          <w:sz w:val="22"/>
          <w:lang w:val="en-GB"/>
        </w:rPr>
        <w:t>answers</w:t>
      </w:r>
      <w:r w:rsidR="00D42AD8" w:rsidRPr="00322B87">
        <w:rPr>
          <w:rFonts w:asciiTheme="minorHAnsi" w:hAnsiTheme="minorHAnsi" w:cstheme="minorHAnsi"/>
          <w:bCs/>
          <w:sz w:val="22"/>
          <w:lang w:val="en-GB"/>
        </w:rPr>
        <w:t>. This personalis</w:t>
      </w:r>
      <w:r w:rsidRPr="00322B87">
        <w:rPr>
          <w:rFonts w:asciiTheme="minorHAnsi" w:hAnsiTheme="minorHAnsi" w:cstheme="minorHAnsi"/>
          <w:bCs/>
          <w:sz w:val="22"/>
          <w:lang w:val="en-GB"/>
        </w:rPr>
        <w:t xml:space="preserve">ed approach allows for a more accurate and tailored </w:t>
      </w:r>
      <w:r w:rsidRPr="00322B87">
        <w:rPr>
          <w:rFonts w:asciiTheme="minorHAnsi" w:hAnsiTheme="minorHAnsi" w:cstheme="minorHAnsi"/>
          <w:bCs/>
          <w:sz w:val="22"/>
          <w:lang w:val="en-GB"/>
        </w:rPr>
        <w:lastRenderedPageBreak/>
        <w:t xml:space="preserve">assessment, better reflecting the individual’s true language proficiency. </w:t>
      </w:r>
      <w:r w:rsidR="00D42AD8" w:rsidRPr="00322B87">
        <w:rPr>
          <w:rFonts w:asciiTheme="minorHAnsi" w:hAnsiTheme="minorHAnsi" w:cstheme="minorHAnsi"/>
          <w:bCs/>
          <w:sz w:val="22"/>
          <w:lang w:val="en-GB"/>
        </w:rPr>
        <w:t>Moreover</w:t>
      </w:r>
      <w:r w:rsidRPr="00322B87">
        <w:rPr>
          <w:rFonts w:asciiTheme="minorHAnsi" w:hAnsiTheme="minorHAnsi" w:cstheme="minorHAnsi"/>
          <w:bCs/>
          <w:sz w:val="22"/>
          <w:lang w:val="en-GB"/>
        </w:rPr>
        <w:t xml:space="preserve">, AI tools can enhance the integrity of the testing process by supporting remote proctoring and monitoring test takers, helping </w:t>
      </w:r>
      <w:r w:rsidR="00D42AD8" w:rsidRPr="00322B87">
        <w:rPr>
          <w:rFonts w:asciiTheme="minorHAnsi" w:hAnsiTheme="minorHAnsi" w:cstheme="minorHAnsi"/>
          <w:bCs/>
          <w:sz w:val="22"/>
          <w:lang w:val="en-GB"/>
        </w:rPr>
        <w:t>to detect and prevent unauthoris</w:t>
      </w:r>
      <w:r w:rsidRPr="00322B87">
        <w:rPr>
          <w:rFonts w:asciiTheme="minorHAnsi" w:hAnsiTheme="minorHAnsi" w:cstheme="minorHAnsi"/>
          <w:bCs/>
          <w:sz w:val="22"/>
          <w:lang w:val="en-GB"/>
        </w:rPr>
        <w:t xml:space="preserve">ed use of aids and resources during </w:t>
      </w:r>
      <w:r w:rsidR="00D42AD8" w:rsidRPr="00322B87">
        <w:rPr>
          <w:rFonts w:asciiTheme="minorHAnsi" w:hAnsiTheme="minorHAnsi" w:cstheme="minorHAnsi"/>
          <w:bCs/>
          <w:sz w:val="22"/>
          <w:lang w:val="en-GB"/>
        </w:rPr>
        <w:t>testing sessions</w:t>
      </w:r>
      <w:r w:rsidRPr="00322B87">
        <w:rPr>
          <w:rFonts w:asciiTheme="minorHAnsi" w:hAnsiTheme="minorHAnsi" w:cstheme="minorHAnsi"/>
          <w:bCs/>
          <w:sz w:val="22"/>
          <w:lang w:val="en-GB"/>
        </w:rPr>
        <w:t>.</w:t>
      </w:r>
    </w:p>
    <w:p w14:paraId="56921ACA" w14:textId="73235CDE" w:rsidR="00023BEA" w:rsidRPr="00322B87" w:rsidRDefault="00023BEA" w:rsidP="00023BEA">
      <w:pPr>
        <w:keepNext/>
        <w:jc w:val="both"/>
        <w:rPr>
          <w:rFonts w:asciiTheme="minorHAnsi" w:hAnsiTheme="minorHAnsi" w:cstheme="minorHAnsi"/>
          <w:bCs/>
          <w:sz w:val="22"/>
          <w:lang w:val="en-GB"/>
        </w:rPr>
      </w:pPr>
      <w:r w:rsidRPr="00322B87">
        <w:rPr>
          <w:rFonts w:asciiTheme="minorHAnsi" w:hAnsiTheme="minorHAnsi" w:cstheme="minorHAnsi"/>
          <w:bCs/>
          <w:sz w:val="22"/>
          <w:lang w:val="en-GB"/>
        </w:rPr>
        <w:t>In scoring and rating, GenAI technologies offer substantial advantages by automating the evaluation process. These systems can analy</w:t>
      </w:r>
      <w:r w:rsidR="00683231" w:rsidRPr="00322B87">
        <w:rPr>
          <w:rFonts w:asciiTheme="minorHAnsi" w:hAnsiTheme="minorHAnsi" w:cstheme="minorHAnsi"/>
          <w:bCs/>
          <w:sz w:val="22"/>
          <w:lang w:val="en-GB"/>
        </w:rPr>
        <w:t>s</w:t>
      </w:r>
      <w:r w:rsidRPr="00322B87">
        <w:rPr>
          <w:rFonts w:asciiTheme="minorHAnsi" w:hAnsiTheme="minorHAnsi" w:cstheme="minorHAnsi"/>
          <w:bCs/>
          <w:sz w:val="22"/>
          <w:lang w:val="en-GB"/>
        </w:rPr>
        <w:t>e test taker responses across multiple linguistic dimensions, including grammar, vocabulary, coherence, pronunciation, and fluency. This automation not only accelerates the scoring</w:t>
      </w:r>
      <w:r w:rsidR="00683231" w:rsidRPr="00322B87">
        <w:rPr>
          <w:rFonts w:asciiTheme="minorHAnsi" w:hAnsiTheme="minorHAnsi" w:cstheme="minorHAnsi"/>
          <w:bCs/>
          <w:sz w:val="22"/>
          <w:lang w:val="en-GB"/>
        </w:rPr>
        <w:t xml:space="preserve"> and rating</w:t>
      </w:r>
      <w:r w:rsidRPr="00322B87">
        <w:rPr>
          <w:rFonts w:asciiTheme="minorHAnsi" w:hAnsiTheme="minorHAnsi" w:cstheme="minorHAnsi"/>
          <w:bCs/>
          <w:sz w:val="22"/>
          <w:lang w:val="en-GB"/>
        </w:rPr>
        <w:t xml:space="preserve"> process but also minimi</w:t>
      </w:r>
      <w:r w:rsidR="00683231" w:rsidRPr="00322B87">
        <w:rPr>
          <w:rFonts w:asciiTheme="minorHAnsi" w:hAnsiTheme="minorHAnsi" w:cstheme="minorHAnsi"/>
          <w:bCs/>
          <w:sz w:val="22"/>
          <w:lang w:val="en-GB"/>
        </w:rPr>
        <w:t>s</w:t>
      </w:r>
      <w:r w:rsidRPr="00322B87">
        <w:rPr>
          <w:rFonts w:asciiTheme="minorHAnsi" w:hAnsiTheme="minorHAnsi" w:cstheme="minorHAnsi"/>
          <w:bCs/>
          <w:sz w:val="22"/>
          <w:lang w:val="en-GB"/>
        </w:rPr>
        <w:t xml:space="preserve">es human bias, resulting in more objective and reliable evaluations. The consistency and </w:t>
      </w:r>
      <w:r w:rsidR="00683231" w:rsidRPr="00322B87">
        <w:rPr>
          <w:rFonts w:asciiTheme="minorHAnsi" w:hAnsiTheme="minorHAnsi" w:cstheme="minorHAnsi"/>
          <w:bCs/>
          <w:sz w:val="22"/>
          <w:lang w:val="en-GB"/>
        </w:rPr>
        <w:t>objectivity</w:t>
      </w:r>
      <w:r w:rsidRPr="00322B87">
        <w:rPr>
          <w:rFonts w:asciiTheme="minorHAnsi" w:hAnsiTheme="minorHAnsi" w:cstheme="minorHAnsi"/>
          <w:bCs/>
          <w:sz w:val="22"/>
          <w:lang w:val="en-GB"/>
        </w:rPr>
        <w:t xml:space="preserve"> provided by AI-driven scoring systems contribute to fairer assessments, with results that are less </w:t>
      </w:r>
      <w:r w:rsidR="00683231" w:rsidRPr="00322B87">
        <w:rPr>
          <w:rFonts w:asciiTheme="minorHAnsi" w:hAnsiTheme="minorHAnsi" w:cstheme="minorHAnsi"/>
          <w:bCs/>
          <w:sz w:val="22"/>
          <w:lang w:val="en-GB"/>
        </w:rPr>
        <w:t xml:space="preserve">susceptible </w:t>
      </w:r>
      <w:r w:rsidRPr="00322B87">
        <w:rPr>
          <w:rFonts w:asciiTheme="minorHAnsi" w:hAnsiTheme="minorHAnsi" w:cstheme="minorHAnsi"/>
          <w:bCs/>
          <w:sz w:val="22"/>
          <w:lang w:val="en-GB"/>
        </w:rPr>
        <w:t>to subjective interpretation.</w:t>
      </w:r>
    </w:p>
    <w:p w14:paraId="746F301A" w14:textId="19BE00B0" w:rsidR="00023BEA" w:rsidRPr="00322B87" w:rsidRDefault="00023BEA" w:rsidP="00023BEA">
      <w:pPr>
        <w:keepNext/>
        <w:jc w:val="both"/>
        <w:rPr>
          <w:rFonts w:asciiTheme="minorHAnsi" w:hAnsiTheme="minorHAnsi" w:cstheme="minorHAnsi"/>
          <w:bCs/>
          <w:sz w:val="22"/>
          <w:lang w:val="en-GB"/>
        </w:rPr>
      </w:pPr>
      <w:r w:rsidRPr="00322B87">
        <w:rPr>
          <w:rFonts w:asciiTheme="minorHAnsi" w:hAnsiTheme="minorHAnsi" w:cstheme="minorHAnsi"/>
          <w:bCs/>
          <w:sz w:val="22"/>
          <w:lang w:val="en-GB"/>
        </w:rPr>
        <w:t xml:space="preserve">Furthermore, in the realm of test quality control, GenAI </w:t>
      </w:r>
      <w:r w:rsidR="00683231" w:rsidRPr="00322B87">
        <w:rPr>
          <w:rFonts w:asciiTheme="minorHAnsi" w:hAnsiTheme="minorHAnsi" w:cstheme="minorHAnsi"/>
          <w:bCs/>
          <w:sz w:val="22"/>
          <w:lang w:val="en-GB"/>
        </w:rPr>
        <w:t xml:space="preserve">can </w:t>
      </w:r>
      <w:r w:rsidRPr="00322B87">
        <w:rPr>
          <w:rFonts w:asciiTheme="minorHAnsi" w:hAnsiTheme="minorHAnsi" w:cstheme="minorHAnsi"/>
          <w:bCs/>
          <w:sz w:val="22"/>
          <w:lang w:val="en-GB"/>
        </w:rPr>
        <w:t>play a</w:t>
      </w:r>
      <w:r w:rsidR="00683231" w:rsidRPr="00322B87">
        <w:rPr>
          <w:rFonts w:asciiTheme="minorHAnsi" w:hAnsiTheme="minorHAnsi" w:cstheme="minorHAnsi"/>
          <w:bCs/>
          <w:sz w:val="22"/>
          <w:lang w:val="en-GB"/>
        </w:rPr>
        <w:t>n important</w:t>
      </w:r>
      <w:r w:rsidRPr="00322B87">
        <w:rPr>
          <w:rFonts w:asciiTheme="minorHAnsi" w:hAnsiTheme="minorHAnsi" w:cstheme="minorHAnsi"/>
          <w:bCs/>
          <w:sz w:val="22"/>
          <w:lang w:val="en-GB"/>
        </w:rPr>
        <w:t xml:space="preserve"> role in the continuous calibration of test items and scoring algorithms. This ongoing calibration ensures that assessments remain valid, reliable, and aligned with established proficiency standards. AI tools can also be used to monitor the consistency of test administration and scoring across different environments, identifying any variations that might </w:t>
      </w:r>
      <w:r w:rsidR="00683231" w:rsidRPr="00322B87">
        <w:rPr>
          <w:rFonts w:asciiTheme="minorHAnsi" w:hAnsiTheme="minorHAnsi" w:cstheme="minorHAnsi"/>
          <w:bCs/>
          <w:sz w:val="22"/>
          <w:lang w:val="en-GB"/>
        </w:rPr>
        <w:t>affect</w:t>
      </w:r>
      <w:r w:rsidRPr="00322B87">
        <w:rPr>
          <w:rFonts w:asciiTheme="minorHAnsi" w:hAnsiTheme="minorHAnsi" w:cstheme="minorHAnsi"/>
          <w:bCs/>
          <w:sz w:val="22"/>
          <w:lang w:val="en-GB"/>
        </w:rPr>
        <w:t xml:space="preserve"> the accuracy of results. Additionally, GenAI can assist in ensuring the equivalency of different test forms by helping to create and validate multiple versions of a test that </w:t>
      </w:r>
      <w:r w:rsidR="00683231" w:rsidRPr="00322B87">
        <w:rPr>
          <w:rFonts w:asciiTheme="minorHAnsi" w:hAnsiTheme="minorHAnsi" w:cstheme="minorHAnsi"/>
          <w:bCs/>
          <w:sz w:val="22"/>
          <w:lang w:val="en-GB"/>
        </w:rPr>
        <w:t>are of</w:t>
      </w:r>
      <w:r w:rsidRPr="00322B87">
        <w:rPr>
          <w:rFonts w:asciiTheme="minorHAnsi" w:hAnsiTheme="minorHAnsi" w:cstheme="minorHAnsi"/>
          <w:bCs/>
          <w:sz w:val="22"/>
          <w:lang w:val="en-GB"/>
        </w:rPr>
        <w:t xml:space="preserve"> comparable difficulty and content coverage. This contributes to the overall standardi</w:t>
      </w:r>
      <w:r w:rsidR="00207A98" w:rsidRPr="00322B87">
        <w:rPr>
          <w:rFonts w:asciiTheme="minorHAnsi" w:hAnsiTheme="minorHAnsi" w:cstheme="minorHAnsi"/>
          <w:bCs/>
          <w:sz w:val="22"/>
          <w:lang w:val="en-GB"/>
        </w:rPr>
        <w:t>s</w:t>
      </w:r>
      <w:r w:rsidRPr="00322B87">
        <w:rPr>
          <w:rFonts w:asciiTheme="minorHAnsi" w:hAnsiTheme="minorHAnsi" w:cstheme="minorHAnsi"/>
          <w:bCs/>
          <w:sz w:val="22"/>
          <w:lang w:val="en-GB"/>
        </w:rPr>
        <w:t>ation, fairness, and quality of language assessments.</w:t>
      </w:r>
    </w:p>
    <w:p w14:paraId="741EC54E" w14:textId="2A1925D2" w:rsidR="0001457B" w:rsidRPr="00322B87" w:rsidRDefault="0001457B" w:rsidP="0001457B">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Potential Risks of Generative AI</w:t>
      </w:r>
    </w:p>
    <w:p w14:paraId="1AC8B740" w14:textId="5C0E7A2D" w:rsidR="00AA6ED7" w:rsidRPr="00322B87" w:rsidRDefault="00587A3B" w:rsidP="00587A3B">
      <w:pPr>
        <w:widowControl w:val="0"/>
        <w:jc w:val="both"/>
        <w:rPr>
          <w:rFonts w:asciiTheme="minorHAnsi" w:hAnsiTheme="minorHAnsi" w:cstheme="minorHAnsi"/>
          <w:bCs/>
          <w:sz w:val="22"/>
          <w:lang w:val="en-GB"/>
        </w:rPr>
      </w:pPr>
      <w:r w:rsidRPr="00322B87">
        <w:rPr>
          <w:rFonts w:asciiTheme="minorHAnsi" w:hAnsiTheme="minorHAnsi" w:cstheme="minorHAnsi"/>
          <w:sz w:val="22"/>
          <w:lang w:val="en-GB"/>
        </w:rPr>
        <w:t>While the integration of GenAI</w:t>
      </w:r>
      <w:r w:rsidR="00AA6ED7" w:rsidRPr="00322B87">
        <w:rPr>
          <w:rFonts w:asciiTheme="minorHAnsi" w:hAnsiTheme="minorHAnsi" w:cstheme="minorHAnsi"/>
          <w:sz w:val="22"/>
          <w:lang w:val="en-GB"/>
        </w:rPr>
        <w:t xml:space="preserve"> systems</w:t>
      </w:r>
      <w:r w:rsidRPr="00322B87">
        <w:rPr>
          <w:rFonts w:asciiTheme="minorHAnsi" w:hAnsiTheme="minorHAnsi" w:cstheme="minorHAnsi"/>
          <w:sz w:val="22"/>
          <w:lang w:val="en-GB"/>
        </w:rPr>
        <w:t xml:space="preserve"> in language assessment presents numerous opportunities, </w:t>
      </w:r>
      <w:r w:rsidR="00A764B5" w:rsidRPr="00322B87">
        <w:rPr>
          <w:rFonts w:asciiTheme="minorHAnsi" w:hAnsiTheme="minorHAnsi" w:cstheme="minorHAnsi"/>
          <w:sz w:val="22"/>
          <w:lang w:val="en-GB"/>
        </w:rPr>
        <w:t xml:space="preserve">improper design or </w:t>
      </w:r>
      <w:r w:rsidR="005A6782" w:rsidRPr="00322B87">
        <w:rPr>
          <w:rFonts w:asciiTheme="minorHAnsi" w:hAnsiTheme="minorHAnsi" w:cstheme="minorHAnsi"/>
          <w:sz w:val="22"/>
          <w:lang w:val="en-GB"/>
        </w:rPr>
        <w:t>irresponsible</w:t>
      </w:r>
      <w:r w:rsidR="00A764B5" w:rsidRPr="00322B87">
        <w:rPr>
          <w:rFonts w:asciiTheme="minorHAnsi" w:hAnsiTheme="minorHAnsi" w:cstheme="minorHAnsi"/>
          <w:sz w:val="22"/>
          <w:lang w:val="en-GB"/>
        </w:rPr>
        <w:t xml:space="preserve"> use of these systems can introduce risks that require careful management and human oversight. </w:t>
      </w:r>
      <w:r w:rsidR="00AA6ED7" w:rsidRPr="00322B87">
        <w:rPr>
          <w:rFonts w:asciiTheme="minorHAnsi" w:hAnsiTheme="minorHAnsi" w:cstheme="minorHAnsi"/>
          <w:bCs/>
          <w:sz w:val="22"/>
          <w:lang w:val="en-GB"/>
        </w:rPr>
        <w:t>These risks include perpetuating biases inherent in AI training data, which could result in unfair evaluations based on demographics or cultural backgrounds. The complexity of AI systems can obscure decision-making processes, raising concerns about transparency and accountability. Additionally, security vulnera</w:t>
      </w:r>
      <w:r w:rsidR="00A764B5" w:rsidRPr="00322B87">
        <w:rPr>
          <w:rFonts w:asciiTheme="minorHAnsi" w:hAnsiTheme="minorHAnsi" w:cstheme="minorHAnsi"/>
          <w:bCs/>
          <w:sz w:val="22"/>
          <w:lang w:val="en-GB"/>
        </w:rPr>
        <w:softHyphen/>
      </w:r>
      <w:r w:rsidR="00AA6ED7" w:rsidRPr="00322B87">
        <w:rPr>
          <w:rFonts w:asciiTheme="minorHAnsi" w:hAnsiTheme="minorHAnsi" w:cstheme="minorHAnsi"/>
          <w:bCs/>
          <w:sz w:val="22"/>
          <w:lang w:val="en-GB"/>
        </w:rPr>
        <w:t>bili</w:t>
      </w:r>
      <w:r w:rsidR="00A764B5" w:rsidRPr="00322B87">
        <w:rPr>
          <w:rFonts w:asciiTheme="minorHAnsi" w:hAnsiTheme="minorHAnsi" w:cstheme="minorHAnsi"/>
          <w:bCs/>
          <w:sz w:val="22"/>
          <w:lang w:val="en-GB"/>
        </w:rPr>
        <w:softHyphen/>
      </w:r>
      <w:r w:rsidR="00AA6ED7" w:rsidRPr="00322B87">
        <w:rPr>
          <w:rFonts w:asciiTheme="minorHAnsi" w:hAnsiTheme="minorHAnsi" w:cstheme="minorHAnsi"/>
          <w:bCs/>
          <w:sz w:val="22"/>
          <w:lang w:val="en-GB"/>
        </w:rPr>
        <w:t>ties in AI models could compromise sensitive data, posing privacy and data security risks for individuals undergoing language testing. Without clear guidelines and robust safeguards, the deployment of GenAI in sensitive military contexts may result in unintended consequences and ethical dilemmas.</w:t>
      </w:r>
    </w:p>
    <w:p w14:paraId="3E8F26A8" w14:textId="11C85271" w:rsidR="00AF6A38" w:rsidRPr="00322B87" w:rsidRDefault="00AF6A38" w:rsidP="00E10A2A">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Safety Measures</w:t>
      </w:r>
    </w:p>
    <w:p w14:paraId="42C57759" w14:textId="71113D7B" w:rsidR="002778A2" w:rsidRPr="00322B87" w:rsidRDefault="002778A2" w:rsidP="002778A2">
      <w:pPr>
        <w:jc w:val="both"/>
        <w:rPr>
          <w:rFonts w:asciiTheme="minorHAnsi" w:hAnsiTheme="minorHAnsi" w:cstheme="minorHAnsi"/>
          <w:bCs/>
          <w:sz w:val="22"/>
          <w:lang w:val="en-GB"/>
        </w:rPr>
      </w:pPr>
      <w:r w:rsidRPr="00322B87">
        <w:rPr>
          <w:rFonts w:asciiTheme="minorHAnsi" w:hAnsiTheme="minorHAnsi" w:cstheme="minorHAnsi"/>
          <w:bCs/>
          <w:sz w:val="22"/>
          <w:lang w:val="en-GB"/>
        </w:rPr>
        <w:t xml:space="preserve">GenAI applications create texts and images based on data collected from the internet, which means the accuracy or correctness of the content produced cannot be guaranteed and must always be independently verified. Users of GenAI applications should be aware that information sourced from </w:t>
      </w:r>
      <w:r w:rsidR="00FB2FF1" w:rsidRPr="00322B87">
        <w:rPr>
          <w:rFonts w:asciiTheme="minorHAnsi" w:hAnsiTheme="minorHAnsi" w:cstheme="minorHAnsi"/>
          <w:bCs/>
          <w:sz w:val="22"/>
          <w:lang w:val="en-GB"/>
        </w:rPr>
        <w:t xml:space="preserve">or uploaded to the internet </w:t>
      </w:r>
      <w:r w:rsidRPr="00322B87">
        <w:rPr>
          <w:rFonts w:asciiTheme="minorHAnsi" w:hAnsiTheme="minorHAnsi" w:cstheme="minorHAnsi"/>
          <w:bCs/>
          <w:sz w:val="22"/>
          <w:lang w:val="en-GB"/>
        </w:rPr>
        <w:t>may be shared with external parties. To address these concerns, specific safety rules for the use of generative AI</w:t>
      </w:r>
      <w:r w:rsidR="008F2363" w:rsidRPr="00322B87">
        <w:rPr>
          <w:rFonts w:asciiTheme="minorHAnsi" w:hAnsiTheme="minorHAnsi" w:cstheme="minorHAnsi"/>
          <w:bCs/>
          <w:sz w:val="22"/>
          <w:lang w:val="en-GB"/>
        </w:rPr>
        <w:t xml:space="preserve"> in military settings</w:t>
      </w:r>
      <w:r w:rsidRPr="00322B87">
        <w:rPr>
          <w:rFonts w:asciiTheme="minorHAnsi" w:hAnsiTheme="minorHAnsi" w:cstheme="minorHAnsi"/>
          <w:bCs/>
          <w:sz w:val="22"/>
          <w:lang w:val="en-GB"/>
        </w:rPr>
        <w:t xml:space="preserve"> should be established:</w:t>
      </w:r>
    </w:p>
    <w:p w14:paraId="2C806D0C" w14:textId="54887FA8" w:rsidR="002778A2" w:rsidRPr="00322B87" w:rsidRDefault="002778A2" w:rsidP="002778A2">
      <w:pPr>
        <w:numPr>
          <w:ilvl w:val="0"/>
          <w:numId w:val="1"/>
        </w:numPr>
        <w:tabs>
          <w:tab w:val="clear" w:pos="720"/>
          <w:tab w:val="num" w:pos="284"/>
        </w:tabs>
        <w:ind w:left="284" w:hanging="284"/>
        <w:jc w:val="both"/>
        <w:rPr>
          <w:rFonts w:asciiTheme="minorHAnsi" w:hAnsiTheme="minorHAnsi" w:cstheme="minorHAnsi"/>
          <w:bCs/>
          <w:sz w:val="22"/>
          <w:lang w:val="en-GB"/>
        </w:rPr>
      </w:pPr>
      <w:r w:rsidRPr="00322B87">
        <w:rPr>
          <w:rFonts w:asciiTheme="minorHAnsi" w:hAnsiTheme="minorHAnsi" w:cstheme="minorHAnsi"/>
          <w:b/>
          <w:bCs/>
          <w:sz w:val="22"/>
          <w:lang w:val="en-GB"/>
        </w:rPr>
        <w:t>Confidential information</w:t>
      </w:r>
      <w:r w:rsidRPr="00322B87">
        <w:rPr>
          <w:rFonts w:asciiTheme="minorHAnsi" w:hAnsiTheme="minorHAnsi" w:cstheme="minorHAnsi"/>
          <w:bCs/>
          <w:sz w:val="22"/>
          <w:lang w:val="en-GB"/>
        </w:rPr>
        <w:t>: do not share confidential defence information in queries to AI applications. This includes operational methods, doctrines,</w:t>
      </w:r>
      <w:r w:rsidR="00B67EF0" w:rsidRPr="00322B87">
        <w:rPr>
          <w:rFonts w:asciiTheme="minorHAnsi" w:hAnsiTheme="minorHAnsi" w:cstheme="minorHAnsi"/>
          <w:bCs/>
          <w:sz w:val="22"/>
          <w:lang w:val="en-GB"/>
        </w:rPr>
        <w:t xml:space="preserve"> personal data</w:t>
      </w:r>
      <w:r w:rsidRPr="00322B87">
        <w:rPr>
          <w:rFonts w:asciiTheme="minorHAnsi" w:hAnsiTheme="minorHAnsi" w:cstheme="minorHAnsi"/>
          <w:bCs/>
          <w:sz w:val="22"/>
          <w:lang w:val="en-GB"/>
        </w:rPr>
        <w:t>, and information about weapon systems, troop readiness and deployments.</w:t>
      </w:r>
    </w:p>
    <w:p w14:paraId="55E4256C" w14:textId="77777777" w:rsidR="002778A2" w:rsidRPr="00322B87" w:rsidRDefault="002778A2" w:rsidP="002778A2">
      <w:pPr>
        <w:numPr>
          <w:ilvl w:val="0"/>
          <w:numId w:val="1"/>
        </w:numPr>
        <w:tabs>
          <w:tab w:val="clear" w:pos="720"/>
          <w:tab w:val="num" w:pos="284"/>
        </w:tabs>
        <w:ind w:left="284" w:hanging="284"/>
        <w:jc w:val="both"/>
        <w:rPr>
          <w:rFonts w:asciiTheme="minorHAnsi" w:hAnsiTheme="minorHAnsi" w:cstheme="minorHAnsi"/>
          <w:bCs/>
          <w:sz w:val="22"/>
          <w:lang w:val="en-GB"/>
        </w:rPr>
      </w:pPr>
      <w:r w:rsidRPr="00322B87">
        <w:rPr>
          <w:rFonts w:asciiTheme="minorHAnsi" w:hAnsiTheme="minorHAnsi" w:cstheme="minorHAnsi"/>
          <w:b/>
          <w:bCs/>
          <w:sz w:val="22"/>
          <w:lang w:val="en-GB"/>
        </w:rPr>
        <w:t>Email usage</w:t>
      </w:r>
      <w:r w:rsidRPr="00322B87">
        <w:rPr>
          <w:rFonts w:asciiTheme="minorHAnsi" w:hAnsiTheme="minorHAnsi" w:cstheme="minorHAnsi"/>
          <w:bCs/>
          <w:sz w:val="22"/>
          <w:lang w:val="en-GB"/>
        </w:rPr>
        <w:t>: never use official defence email addresses to create accounts for AI applications.</w:t>
      </w:r>
    </w:p>
    <w:p w14:paraId="5EC1A449" w14:textId="6E302A67" w:rsidR="00BA5505" w:rsidRPr="00322B87" w:rsidRDefault="002778A2" w:rsidP="00BA5505">
      <w:pPr>
        <w:numPr>
          <w:ilvl w:val="0"/>
          <w:numId w:val="1"/>
        </w:numPr>
        <w:tabs>
          <w:tab w:val="clear" w:pos="720"/>
          <w:tab w:val="num" w:pos="284"/>
        </w:tabs>
        <w:ind w:left="284" w:hanging="284"/>
        <w:jc w:val="both"/>
        <w:rPr>
          <w:rFonts w:asciiTheme="minorHAnsi" w:hAnsiTheme="minorHAnsi" w:cstheme="minorHAnsi"/>
          <w:bCs/>
          <w:sz w:val="22"/>
          <w:lang w:val="en-GB"/>
        </w:rPr>
      </w:pPr>
      <w:r w:rsidRPr="00322B87">
        <w:rPr>
          <w:rFonts w:asciiTheme="minorHAnsi" w:hAnsiTheme="minorHAnsi" w:cstheme="minorHAnsi"/>
          <w:b/>
          <w:bCs/>
          <w:sz w:val="22"/>
          <w:lang w:val="en-GB"/>
        </w:rPr>
        <w:t>Document handling</w:t>
      </w:r>
      <w:r w:rsidRPr="00322B87">
        <w:rPr>
          <w:rFonts w:asciiTheme="minorHAnsi" w:hAnsiTheme="minorHAnsi" w:cstheme="minorHAnsi"/>
          <w:bCs/>
          <w:sz w:val="22"/>
          <w:lang w:val="en-GB"/>
        </w:rPr>
        <w:t xml:space="preserve">: do not input defence documents (such as memos, reports, briefings, </w:t>
      </w:r>
      <w:r w:rsidR="00264A30" w:rsidRPr="00322B87">
        <w:rPr>
          <w:rFonts w:asciiTheme="minorHAnsi" w:hAnsiTheme="minorHAnsi" w:cstheme="minorHAnsi"/>
          <w:bCs/>
          <w:sz w:val="22"/>
          <w:lang w:val="en-GB"/>
        </w:rPr>
        <w:t xml:space="preserve">manuals, </w:t>
      </w:r>
      <w:r w:rsidRPr="00322B87">
        <w:rPr>
          <w:rFonts w:asciiTheme="minorHAnsi" w:hAnsiTheme="minorHAnsi" w:cstheme="minorHAnsi"/>
          <w:bCs/>
          <w:sz w:val="22"/>
          <w:lang w:val="en-GB"/>
        </w:rPr>
        <w:t>and instructions) into AI applications for generating test items or prompts unless these documents are publicly available.</w:t>
      </w:r>
    </w:p>
    <w:p w14:paraId="28BCBA07" w14:textId="3648D98A" w:rsidR="006C187C" w:rsidRPr="00322B87" w:rsidRDefault="006C187C" w:rsidP="006C187C">
      <w:pPr>
        <w:spacing w:before="120"/>
        <w:jc w:val="both"/>
        <w:rPr>
          <w:rFonts w:asciiTheme="minorHAnsi" w:hAnsiTheme="minorHAnsi" w:cstheme="minorHAnsi"/>
          <w:bCs/>
          <w:sz w:val="22"/>
          <w:lang w:val="en-GB"/>
        </w:rPr>
      </w:pPr>
      <w:r w:rsidRPr="00322B87">
        <w:rPr>
          <w:rFonts w:asciiTheme="minorHAnsi" w:hAnsiTheme="minorHAnsi" w:cstheme="minorHAnsi"/>
          <w:bCs/>
          <w:sz w:val="22"/>
          <w:lang w:val="en-GB"/>
        </w:rPr>
        <w:t xml:space="preserve">Language testing organisations typically handle substantial amounts of educational data, including personal information about test takers, examiners, management, and suppliers, as well as confidential information about testing materials, procedures, and assessment grades. To mitigate risks associated with GenAI deployment, defence language testing centres must implement several key measures concerning </w:t>
      </w:r>
      <w:r w:rsidRPr="00322B87">
        <w:rPr>
          <w:rFonts w:asciiTheme="minorHAnsi" w:hAnsiTheme="minorHAnsi" w:cstheme="minorHAnsi"/>
          <w:bCs/>
          <w:i/>
          <w:iCs/>
          <w:sz w:val="22"/>
          <w:lang w:val="en-GB"/>
        </w:rPr>
        <w:t>privacy</w:t>
      </w:r>
      <w:r w:rsidRPr="00322B87">
        <w:rPr>
          <w:rFonts w:asciiTheme="minorHAnsi" w:hAnsiTheme="minorHAnsi" w:cstheme="minorHAnsi"/>
          <w:bCs/>
          <w:sz w:val="22"/>
          <w:lang w:val="en-GB"/>
        </w:rPr>
        <w:t xml:space="preserve"> and </w:t>
      </w:r>
      <w:r w:rsidRPr="00322B87">
        <w:rPr>
          <w:rFonts w:asciiTheme="minorHAnsi" w:hAnsiTheme="minorHAnsi" w:cstheme="minorHAnsi"/>
          <w:bCs/>
          <w:i/>
          <w:iCs/>
          <w:sz w:val="22"/>
          <w:lang w:val="en-GB"/>
        </w:rPr>
        <w:t>data security</w:t>
      </w:r>
      <w:r w:rsidRPr="00322B87">
        <w:rPr>
          <w:rFonts w:asciiTheme="minorHAnsi" w:hAnsiTheme="minorHAnsi" w:cstheme="minorHAnsi"/>
          <w:bCs/>
          <w:sz w:val="22"/>
          <w:lang w:val="en-GB"/>
        </w:rPr>
        <w:t>.</w:t>
      </w:r>
    </w:p>
    <w:p w14:paraId="6B396EF0" w14:textId="77777777" w:rsidR="006C187C" w:rsidRPr="00322B87" w:rsidRDefault="006C187C" w:rsidP="006C187C">
      <w:pPr>
        <w:spacing w:before="120"/>
        <w:jc w:val="both"/>
        <w:rPr>
          <w:rFonts w:asciiTheme="minorHAnsi" w:hAnsiTheme="minorHAnsi" w:cstheme="minorHAnsi"/>
          <w:bCs/>
          <w:sz w:val="22"/>
          <w:lang w:val="en-GB"/>
        </w:rPr>
      </w:pPr>
    </w:p>
    <w:p w14:paraId="130C632A" w14:textId="510D91AB" w:rsidR="006C187C" w:rsidRPr="00322B87" w:rsidRDefault="00974C7D" w:rsidP="006C187C">
      <w:pPr>
        <w:spacing w:before="120"/>
        <w:jc w:val="both"/>
        <w:rPr>
          <w:rFonts w:asciiTheme="minorHAnsi" w:hAnsiTheme="minorHAnsi" w:cstheme="minorHAnsi"/>
          <w:bCs/>
          <w:sz w:val="22"/>
          <w:lang w:val="en-GB"/>
        </w:rPr>
      </w:pPr>
      <w:r w:rsidRPr="00322B87">
        <w:rPr>
          <w:rFonts w:asciiTheme="minorHAnsi" w:hAnsiTheme="minorHAnsi" w:cstheme="minorHAnsi"/>
          <w:bCs/>
          <w:sz w:val="22"/>
          <w:lang w:val="en-GB"/>
        </w:rPr>
        <w:t>The protection of</w:t>
      </w:r>
      <w:r w:rsidR="006C187C" w:rsidRPr="00322B87">
        <w:rPr>
          <w:rFonts w:asciiTheme="minorHAnsi" w:hAnsiTheme="minorHAnsi" w:cstheme="minorHAnsi"/>
          <w:bCs/>
          <w:sz w:val="22"/>
          <w:lang w:val="en-GB"/>
        </w:rPr>
        <w:t xml:space="preserve"> sensitive information processed by AI systems requires robust encryption, access controls, and secure storage practices. It is essential to avoid inputting or uploading sensitive or personal materials, such as test taker output from writing tests, into AI tools without obtaining prior consent from the respective test taker. Regular risk assessments should be conducted to identify and address potential vulnerabilities in AI applications. Furthermore, organi</w:t>
      </w:r>
      <w:r w:rsidR="002C2FAD" w:rsidRPr="00322B87">
        <w:rPr>
          <w:rFonts w:asciiTheme="minorHAnsi" w:hAnsiTheme="minorHAnsi" w:cstheme="minorHAnsi"/>
          <w:bCs/>
          <w:sz w:val="22"/>
          <w:lang w:val="en-GB"/>
        </w:rPr>
        <w:t>s</w:t>
      </w:r>
      <w:r w:rsidR="006C187C" w:rsidRPr="00322B87">
        <w:rPr>
          <w:rFonts w:asciiTheme="minorHAnsi" w:hAnsiTheme="minorHAnsi" w:cstheme="minorHAnsi"/>
          <w:bCs/>
          <w:sz w:val="22"/>
          <w:lang w:val="en-GB"/>
        </w:rPr>
        <w:t>ations must ensure compliance with relevant legal and regulatory frameworks governing AI use in defence contexts. This involves establishing appropriate policies and procedures for the protection and secure handling of personal data, in accordance with national or defence regulations.</w:t>
      </w:r>
    </w:p>
    <w:p w14:paraId="7F100161" w14:textId="77777777" w:rsidR="005B4381" w:rsidRPr="00322B87" w:rsidRDefault="00DC47E2" w:rsidP="00C625EC">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Ethical Considerations</w:t>
      </w:r>
    </w:p>
    <w:p w14:paraId="2411DA74" w14:textId="64681EAE" w:rsidR="00DC47E2" w:rsidRPr="00322B87" w:rsidRDefault="00B67EF0" w:rsidP="005B4381">
      <w:pPr>
        <w:keepNext/>
        <w:keepLines/>
        <w:spacing w:after="40"/>
        <w:jc w:val="both"/>
        <w:rPr>
          <w:rFonts w:asciiTheme="minorHAnsi" w:hAnsiTheme="minorHAnsi" w:cstheme="minorHAnsi"/>
          <w:sz w:val="22"/>
          <w:szCs w:val="22"/>
          <w:lang w:val="en-GB"/>
        </w:rPr>
      </w:pPr>
      <w:r w:rsidRPr="00322B87">
        <w:rPr>
          <w:rFonts w:asciiTheme="minorHAnsi" w:hAnsiTheme="minorHAnsi" w:cstheme="minorHAnsi"/>
          <w:sz w:val="22"/>
          <w:szCs w:val="22"/>
          <w:lang w:val="en-GB"/>
        </w:rPr>
        <w:t>Ethical principles</w:t>
      </w:r>
      <w:r w:rsidR="00215ED9" w:rsidRPr="00322B87">
        <w:rPr>
          <w:rFonts w:asciiTheme="minorHAnsi" w:hAnsiTheme="minorHAnsi" w:cstheme="minorHAnsi"/>
          <w:sz w:val="22"/>
          <w:szCs w:val="22"/>
          <w:lang w:val="en-GB"/>
        </w:rPr>
        <w:t xml:space="preserve">, </w:t>
      </w:r>
      <w:r w:rsidR="007127B3" w:rsidRPr="00322B87">
        <w:rPr>
          <w:rFonts w:asciiTheme="minorHAnsi" w:hAnsiTheme="minorHAnsi" w:cstheme="minorHAnsi"/>
          <w:sz w:val="22"/>
          <w:szCs w:val="22"/>
          <w:lang w:val="en-GB"/>
        </w:rPr>
        <w:t>centred</w:t>
      </w:r>
      <w:r w:rsidR="00215ED9" w:rsidRPr="00322B87">
        <w:rPr>
          <w:rFonts w:asciiTheme="minorHAnsi" w:hAnsiTheme="minorHAnsi" w:cstheme="minorHAnsi"/>
          <w:sz w:val="22"/>
          <w:szCs w:val="22"/>
          <w:lang w:val="en-GB"/>
        </w:rPr>
        <w:t xml:space="preserve"> around</w:t>
      </w:r>
      <w:r w:rsidR="0073120A" w:rsidRPr="00322B87">
        <w:rPr>
          <w:rFonts w:asciiTheme="minorHAnsi" w:hAnsiTheme="minorHAnsi" w:cstheme="minorHAnsi"/>
          <w:sz w:val="22"/>
          <w:szCs w:val="22"/>
          <w:lang w:val="en-GB"/>
        </w:rPr>
        <w:t xml:space="preserve"> the concepts of</w:t>
      </w:r>
      <w:r w:rsidRPr="00322B87">
        <w:rPr>
          <w:rFonts w:asciiTheme="minorHAnsi" w:hAnsiTheme="minorHAnsi" w:cstheme="minorHAnsi"/>
          <w:sz w:val="22"/>
          <w:szCs w:val="22"/>
          <w:lang w:val="en-GB"/>
        </w:rPr>
        <w:t xml:space="preserve"> fairness, accountability and transparency </w:t>
      </w:r>
      <w:r w:rsidR="00215ED9" w:rsidRPr="00322B87">
        <w:rPr>
          <w:rFonts w:asciiTheme="minorHAnsi" w:hAnsiTheme="minorHAnsi" w:cstheme="minorHAnsi"/>
          <w:sz w:val="22"/>
          <w:szCs w:val="22"/>
          <w:lang w:val="en-GB"/>
        </w:rPr>
        <w:t xml:space="preserve">(FAT), </w:t>
      </w:r>
      <w:r w:rsidR="00DC47E2" w:rsidRPr="00322B87">
        <w:rPr>
          <w:rFonts w:asciiTheme="minorHAnsi" w:hAnsiTheme="minorHAnsi" w:cstheme="minorHAnsi"/>
          <w:sz w:val="22"/>
          <w:szCs w:val="22"/>
          <w:lang w:val="en-GB"/>
        </w:rPr>
        <w:t xml:space="preserve">must guide the deployment of GenAI in language assessment within the military. </w:t>
      </w:r>
      <w:r w:rsidR="009637C6" w:rsidRPr="00322B87">
        <w:rPr>
          <w:rFonts w:asciiTheme="minorHAnsi" w:hAnsiTheme="minorHAnsi" w:cstheme="minorHAnsi"/>
          <w:sz w:val="22"/>
          <w:szCs w:val="22"/>
          <w:lang w:val="en-GB"/>
        </w:rPr>
        <w:t>Important</w:t>
      </w:r>
      <w:r w:rsidR="00DC47E2" w:rsidRPr="00322B87">
        <w:rPr>
          <w:rFonts w:asciiTheme="minorHAnsi" w:hAnsiTheme="minorHAnsi" w:cstheme="minorHAnsi"/>
          <w:sz w:val="22"/>
          <w:szCs w:val="22"/>
          <w:lang w:val="en-GB"/>
        </w:rPr>
        <w:t xml:space="preserve"> considerations </w:t>
      </w:r>
      <w:r w:rsidR="0067170A" w:rsidRPr="00322B87">
        <w:rPr>
          <w:rFonts w:asciiTheme="minorHAnsi" w:hAnsiTheme="minorHAnsi" w:cstheme="minorHAnsi"/>
          <w:sz w:val="22"/>
          <w:szCs w:val="22"/>
          <w:lang w:val="en-GB"/>
        </w:rPr>
        <w:t>to take into account are</w:t>
      </w:r>
      <w:r w:rsidR="00DC47E2" w:rsidRPr="00322B87">
        <w:rPr>
          <w:rFonts w:asciiTheme="minorHAnsi" w:hAnsiTheme="minorHAnsi" w:cstheme="minorHAnsi"/>
          <w:sz w:val="22"/>
          <w:szCs w:val="22"/>
          <w:lang w:val="en-GB"/>
        </w:rPr>
        <w:t>:</w:t>
      </w:r>
    </w:p>
    <w:p w14:paraId="5BF6637D" w14:textId="196F0E6B" w:rsidR="00DC47E2" w:rsidRPr="00322B87" w:rsidRDefault="00496E66" w:rsidP="00D93F5E">
      <w:pPr>
        <w:numPr>
          <w:ilvl w:val="0"/>
          <w:numId w:val="1"/>
        </w:numPr>
        <w:tabs>
          <w:tab w:val="clear" w:pos="720"/>
          <w:tab w:val="num" w:pos="360"/>
        </w:tabs>
        <w:ind w:left="360"/>
        <w:jc w:val="both"/>
        <w:rPr>
          <w:rFonts w:asciiTheme="minorHAnsi" w:hAnsiTheme="minorHAnsi" w:cstheme="minorHAnsi"/>
          <w:sz w:val="22"/>
          <w:szCs w:val="22"/>
          <w:lang w:val="en-GB"/>
        </w:rPr>
      </w:pPr>
      <w:r w:rsidRPr="00322B87">
        <w:rPr>
          <w:rFonts w:asciiTheme="minorHAnsi" w:hAnsiTheme="minorHAnsi" w:cstheme="minorHAnsi"/>
          <w:b/>
          <w:sz w:val="22"/>
          <w:szCs w:val="22"/>
          <w:lang w:val="en-GB"/>
        </w:rPr>
        <w:t>Fairness</w:t>
      </w:r>
      <w:r w:rsidR="00DC47E2" w:rsidRPr="00322B87">
        <w:rPr>
          <w:rFonts w:asciiTheme="minorHAnsi" w:hAnsiTheme="minorHAnsi" w:cstheme="minorHAnsi"/>
          <w:sz w:val="22"/>
          <w:szCs w:val="22"/>
          <w:lang w:val="en-GB"/>
        </w:rPr>
        <w:t xml:space="preserve">: </w:t>
      </w:r>
      <w:r w:rsidR="0077056F" w:rsidRPr="00322B87">
        <w:rPr>
          <w:rFonts w:asciiTheme="minorHAnsi" w:hAnsiTheme="minorHAnsi" w:cstheme="minorHAnsi"/>
          <w:sz w:val="22"/>
          <w:szCs w:val="22"/>
          <w:lang w:val="en-GB"/>
        </w:rPr>
        <w:t xml:space="preserve">it must be </w:t>
      </w:r>
      <w:r w:rsidR="00DC47E2" w:rsidRPr="00322B87">
        <w:rPr>
          <w:rFonts w:asciiTheme="minorHAnsi" w:hAnsiTheme="minorHAnsi" w:cstheme="minorHAnsi"/>
          <w:sz w:val="22"/>
          <w:szCs w:val="22"/>
          <w:lang w:val="en-GB"/>
        </w:rPr>
        <w:t>ensur</w:t>
      </w:r>
      <w:r w:rsidR="00AF066D" w:rsidRPr="00322B87">
        <w:rPr>
          <w:rFonts w:asciiTheme="minorHAnsi" w:hAnsiTheme="minorHAnsi" w:cstheme="minorHAnsi"/>
          <w:sz w:val="22"/>
          <w:szCs w:val="22"/>
          <w:lang w:val="en-GB"/>
        </w:rPr>
        <w:t>e</w:t>
      </w:r>
      <w:r w:rsidR="0077056F" w:rsidRPr="00322B87">
        <w:rPr>
          <w:rFonts w:asciiTheme="minorHAnsi" w:hAnsiTheme="minorHAnsi" w:cstheme="minorHAnsi"/>
          <w:sz w:val="22"/>
          <w:szCs w:val="22"/>
          <w:lang w:val="en-GB"/>
        </w:rPr>
        <w:t>d that</w:t>
      </w:r>
      <w:r w:rsidR="00DC47E2" w:rsidRPr="00322B87">
        <w:rPr>
          <w:rFonts w:asciiTheme="minorHAnsi" w:hAnsiTheme="minorHAnsi" w:cstheme="minorHAnsi"/>
          <w:sz w:val="22"/>
          <w:szCs w:val="22"/>
          <w:lang w:val="en-GB"/>
        </w:rPr>
        <w:t xml:space="preserve"> AI tools do not discriminate against individuals based on race, gender, religion, or other protected characteristics.</w:t>
      </w:r>
      <w:r w:rsidR="00BF3C64" w:rsidRPr="00322B87">
        <w:rPr>
          <w:rFonts w:asciiTheme="minorHAnsi" w:hAnsiTheme="minorHAnsi" w:cstheme="minorHAnsi"/>
          <w:bCs/>
          <w:sz w:val="22"/>
          <w:szCs w:val="22"/>
          <w:lang w:val="en-GB"/>
        </w:rPr>
        <w:t xml:space="preserve"> To enhance fairness, it is essential to regularly audit and evaluate AI models for potential </w:t>
      </w:r>
      <w:r w:rsidR="002414AB" w:rsidRPr="00322B87">
        <w:rPr>
          <w:rFonts w:asciiTheme="minorHAnsi" w:hAnsiTheme="minorHAnsi" w:cstheme="minorHAnsi"/>
          <w:bCs/>
          <w:sz w:val="22"/>
          <w:szCs w:val="22"/>
          <w:lang w:val="en-GB"/>
        </w:rPr>
        <w:t xml:space="preserve">algorithmic </w:t>
      </w:r>
      <w:r w:rsidR="00BF3C64" w:rsidRPr="00322B87">
        <w:rPr>
          <w:rFonts w:asciiTheme="minorHAnsi" w:hAnsiTheme="minorHAnsi" w:cstheme="minorHAnsi"/>
          <w:bCs/>
          <w:sz w:val="22"/>
          <w:szCs w:val="22"/>
          <w:lang w:val="en-GB"/>
        </w:rPr>
        <w:t xml:space="preserve">biases. This involves </w:t>
      </w:r>
      <w:r w:rsidR="009C69BC" w:rsidRPr="00322B87">
        <w:rPr>
          <w:rFonts w:asciiTheme="minorHAnsi" w:hAnsiTheme="minorHAnsi" w:cstheme="minorHAnsi"/>
          <w:bCs/>
          <w:sz w:val="22"/>
          <w:szCs w:val="22"/>
          <w:lang w:val="en-GB"/>
        </w:rPr>
        <w:t>analysing</w:t>
      </w:r>
      <w:r w:rsidR="00BF3C64" w:rsidRPr="00322B87">
        <w:rPr>
          <w:rFonts w:asciiTheme="minorHAnsi" w:hAnsiTheme="minorHAnsi" w:cstheme="minorHAnsi"/>
          <w:bCs/>
          <w:sz w:val="22"/>
          <w:szCs w:val="22"/>
          <w:lang w:val="en-GB"/>
        </w:rPr>
        <w:t xml:space="preserve"> AI outputs across different demographic groups to ensure equitable treatment. Implementing a diverse dataset during the training phase </w:t>
      </w:r>
      <w:r w:rsidR="008F2363" w:rsidRPr="00322B87">
        <w:rPr>
          <w:rFonts w:asciiTheme="minorHAnsi" w:hAnsiTheme="minorHAnsi" w:cstheme="minorHAnsi"/>
          <w:bCs/>
          <w:sz w:val="22"/>
          <w:szCs w:val="22"/>
          <w:lang w:val="en-GB"/>
        </w:rPr>
        <w:t xml:space="preserve">of the AI tool </w:t>
      </w:r>
      <w:r w:rsidR="00BF3C64" w:rsidRPr="00322B87">
        <w:rPr>
          <w:rFonts w:asciiTheme="minorHAnsi" w:hAnsiTheme="minorHAnsi" w:cstheme="minorHAnsi"/>
          <w:bCs/>
          <w:sz w:val="22"/>
          <w:szCs w:val="22"/>
          <w:lang w:val="en-GB"/>
        </w:rPr>
        <w:t>can help minimi</w:t>
      </w:r>
      <w:r w:rsidR="003F334F" w:rsidRPr="00322B87">
        <w:rPr>
          <w:rFonts w:asciiTheme="minorHAnsi" w:hAnsiTheme="minorHAnsi" w:cstheme="minorHAnsi"/>
          <w:bCs/>
          <w:sz w:val="22"/>
          <w:szCs w:val="22"/>
          <w:lang w:val="en-GB"/>
        </w:rPr>
        <w:t>s</w:t>
      </w:r>
      <w:r w:rsidR="00BF3C64" w:rsidRPr="00322B87">
        <w:rPr>
          <w:rFonts w:asciiTheme="minorHAnsi" w:hAnsiTheme="minorHAnsi" w:cstheme="minorHAnsi"/>
          <w:bCs/>
          <w:sz w:val="22"/>
          <w:szCs w:val="22"/>
          <w:lang w:val="en-GB"/>
        </w:rPr>
        <w:t>e biases. Additionally, incorporating human oversight in reviewing and adjusting AI-generated content ensures that the assessments remain</w:t>
      </w:r>
      <w:r w:rsidR="00B67EF0" w:rsidRPr="00322B87">
        <w:rPr>
          <w:rFonts w:asciiTheme="minorHAnsi" w:hAnsiTheme="minorHAnsi" w:cstheme="minorHAnsi"/>
          <w:bCs/>
          <w:sz w:val="22"/>
          <w:szCs w:val="22"/>
          <w:lang w:val="en-GB"/>
        </w:rPr>
        <w:t xml:space="preserve"> inclusive</w:t>
      </w:r>
      <w:r w:rsidR="00CD0761" w:rsidRPr="00322B87">
        <w:rPr>
          <w:rFonts w:asciiTheme="minorHAnsi" w:hAnsiTheme="minorHAnsi" w:cstheme="minorHAnsi"/>
          <w:bCs/>
          <w:sz w:val="22"/>
          <w:szCs w:val="22"/>
          <w:lang w:val="en-GB"/>
        </w:rPr>
        <w:t xml:space="preserve"> </w:t>
      </w:r>
      <w:r w:rsidR="00BF3C64" w:rsidRPr="00322B87">
        <w:rPr>
          <w:rFonts w:asciiTheme="minorHAnsi" w:hAnsiTheme="minorHAnsi" w:cstheme="minorHAnsi"/>
          <w:bCs/>
          <w:sz w:val="22"/>
          <w:szCs w:val="22"/>
          <w:lang w:val="en-GB"/>
        </w:rPr>
        <w:t>and culturally sensitive.</w:t>
      </w:r>
    </w:p>
    <w:p w14:paraId="11B6204E" w14:textId="24513764" w:rsidR="00EB2F79" w:rsidRPr="00322B87" w:rsidRDefault="00DC47E2" w:rsidP="00D93F5E">
      <w:pPr>
        <w:numPr>
          <w:ilvl w:val="0"/>
          <w:numId w:val="1"/>
        </w:numPr>
        <w:tabs>
          <w:tab w:val="clear" w:pos="720"/>
          <w:tab w:val="num" w:pos="360"/>
        </w:tabs>
        <w:ind w:left="360"/>
        <w:jc w:val="both"/>
        <w:rPr>
          <w:rFonts w:asciiTheme="minorHAnsi" w:hAnsiTheme="minorHAnsi" w:cstheme="minorHAnsi"/>
          <w:sz w:val="22"/>
          <w:szCs w:val="22"/>
          <w:lang w:val="en-GB"/>
        </w:rPr>
      </w:pPr>
      <w:r w:rsidRPr="00322B87">
        <w:rPr>
          <w:rFonts w:asciiTheme="minorHAnsi" w:hAnsiTheme="minorHAnsi" w:cstheme="minorHAnsi"/>
          <w:b/>
          <w:bCs/>
          <w:sz w:val="22"/>
          <w:szCs w:val="22"/>
          <w:lang w:val="en-GB"/>
        </w:rPr>
        <w:t>Accountability</w:t>
      </w:r>
      <w:r w:rsidRPr="00322B87">
        <w:rPr>
          <w:rFonts w:asciiTheme="minorHAnsi" w:hAnsiTheme="minorHAnsi" w:cstheme="minorHAnsi"/>
          <w:sz w:val="22"/>
          <w:szCs w:val="22"/>
          <w:lang w:val="en-GB"/>
        </w:rPr>
        <w:t xml:space="preserve">: </w:t>
      </w:r>
      <w:r w:rsidR="00EB2F79" w:rsidRPr="00322B87">
        <w:rPr>
          <w:rFonts w:asciiTheme="minorHAnsi" w:hAnsiTheme="minorHAnsi" w:cstheme="minorHAnsi"/>
          <w:sz w:val="22"/>
          <w:szCs w:val="22"/>
          <w:lang w:val="en-GB"/>
        </w:rPr>
        <w:t>mechanisms should be established to attribute responsibility for AI-generated outputs and decisions, with clear protocols for monitoring and documenting AI decision-making processes. This includes maintaining logs of AI interactions and decisions, which can be reviewed in case of disputes or errors. In addition, clear protocols should be established and widely communicated for handling cases of fraud or plagiarism. If AI-generated content is found to be plagiarised or used fraudulently, there should be defined steps for investigation, reporting, and remediation. This may involve disciplinary actions, revision of the AI tools or content used, and communication with stakeholders about the issue and its resolution. Assigning specific personnel to oversee AI operations and incorporating feedback loops for continuous improvement ensures that accountability is maintained. Establishing a clear chain of responsibility helps in attributing actions and decisions to either the AI system or human supervisors, thereby promoting transparency and trust.</w:t>
      </w:r>
    </w:p>
    <w:p w14:paraId="5EAAD1D7" w14:textId="7B6E5FC8" w:rsidR="0095206D" w:rsidRPr="00322B87" w:rsidRDefault="00DC47E2" w:rsidP="0095206D">
      <w:pPr>
        <w:numPr>
          <w:ilvl w:val="0"/>
          <w:numId w:val="1"/>
        </w:numPr>
        <w:tabs>
          <w:tab w:val="clear" w:pos="720"/>
          <w:tab w:val="num" w:pos="360"/>
        </w:tabs>
        <w:ind w:left="360"/>
        <w:jc w:val="both"/>
        <w:rPr>
          <w:rFonts w:asciiTheme="minorHAnsi" w:hAnsiTheme="minorHAnsi" w:cstheme="minorHAnsi"/>
          <w:bCs/>
          <w:sz w:val="22"/>
          <w:szCs w:val="22"/>
          <w:lang w:val="en-GB"/>
        </w:rPr>
      </w:pPr>
      <w:r w:rsidRPr="00322B87">
        <w:rPr>
          <w:rFonts w:asciiTheme="minorHAnsi" w:hAnsiTheme="minorHAnsi" w:cstheme="minorHAnsi"/>
          <w:b/>
          <w:sz w:val="22"/>
          <w:szCs w:val="22"/>
          <w:lang w:val="en-GB"/>
        </w:rPr>
        <w:t>Transparency</w:t>
      </w:r>
      <w:r w:rsidRPr="00322B87">
        <w:rPr>
          <w:rFonts w:asciiTheme="minorHAnsi" w:hAnsiTheme="minorHAnsi" w:cstheme="minorHAnsi"/>
          <w:sz w:val="22"/>
          <w:szCs w:val="22"/>
          <w:lang w:val="en-GB"/>
        </w:rPr>
        <w:t xml:space="preserve">: </w:t>
      </w:r>
      <w:r w:rsidR="0011158D" w:rsidRPr="00322B87">
        <w:rPr>
          <w:rFonts w:asciiTheme="minorHAnsi" w:hAnsiTheme="minorHAnsi" w:cstheme="minorHAnsi"/>
          <w:sz w:val="22"/>
          <w:szCs w:val="22"/>
          <w:lang w:val="en-GB"/>
        </w:rPr>
        <w:t>it is crucial to provide clear explanations of how AI assessments are conducted and how decisions are made. Any text, speech, or image generated using AI should be explicitly identified in the documentation, with a proper reference to the AI model used (e.g., ChatGPT-4 by OpenAI) to acknowledge AI’s con</w:t>
      </w:r>
      <w:r w:rsidR="0095206D" w:rsidRPr="00322B87">
        <w:rPr>
          <w:rFonts w:asciiTheme="minorHAnsi" w:hAnsiTheme="minorHAnsi" w:cstheme="minorHAnsi"/>
          <w:sz w:val="22"/>
          <w:szCs w:val="22"/>
          <w:lang w:val="en-GB"/>
        </w:rPr>
        <w:t xml:space="preserve">tribution and avoid plagiarism. </w:t>
      </w:r>
      <w:r w:rsidR="000F556A" w:rsidRPr="00322B87">
        <w:rPr>
          <w:rFonts w:asciiTheme="minorHAnsi" w:hAnsiTheme="minorHAnsi" w:cstheme="minorHAnsi"/>
          <w:bCs/>
          <w:sz w:val="22"/>
          <w:szCs w:val="22"/>
          <w:lang w:val="en-GB"/>
        </w:rPr>
        <w:t xml:space="preserve">Ensuring that AI-generated content is original, does not infringe on intellectual property rights, and complies with copyright laws and ethical standards can be </w:t>
      </w:r>
      <w:r w:rsidR="0095206D" w:rsidRPr="00322B87">
        <w:rPr>
          <w:rFonts w:asciiTheme="minorHAnsi" w:hAnsiTheme="minorHAnsi" w:cstheme="minorHAnsi"/>
          <w:bCs/>
          <w:sz w:val="22"/>
          <w:szCs w:val="22"/>
          <w:lang w:val="en-GB"/>
        </w:rPr>
        <w:t>supported</w:t>
      </w:r>
      <w:r w:rsidR="000F556A" w:rsidRPr="00322B87">
        <w:rPr>
          <w:rFonts w:asciiTheme="minorHAnsi" w:hAnsiTheme="minorHAnsi" w:cstheme="minorHAnsi"/>
          <w:bCs/>
          <w:sz w:val="22"/>
          <w:szCs w:val="22"/>
          <w:lang w:val="en-GB"/>
        </w:rPr>
        <w:t xml:space="preserve"> through regular audits to detect and prevent plagiarism. </w:t>
      </w:r>
      <w:r w:rsidR="00BD2955" w:rsidRPr="00322B87">
        <w:rPr>
          <w:rFonts w:asciiTheme="minorHAnsi" w:hAnsiTheme="minorHAnsi" w:cstheme="minorHAnsi"/>
          <w:bCs/>
          <w:sz w:val="22"/>
          <w:szCs w:val="22"/>
          <w:lang w:val="en-GB"/>
        </w:rPr>
        <w:t xml:space="preserve">Using clear symbols or icons to mark AI-generated content will inform stakeholders about its origin and nature, </w:t>
      </w:r>
      <w:r w:rsidR="000F556A" w:rsidRPr="00322B87">
        <w:rPr>
          <w:rFonts w:asciiTheme="minorHAnsi" w:hAnsiTheme="minorHAnsi" w:cstheme="minorHAnsi"/>
          <w:bCs/>
          <w:sz w:val="22"/>
          <w:szCs w:val="22"/>
          <w:lang w:val="en-GB"/>
        </w:rPr>
        <w:t>thereby enhancing transparency and fostering</w:t>
      </w:r>
      <w:r w:rsidR="00BD2955" w:rsidRPr="00322B87">
        <w:rPr>
          <w:rFonts w:asciiTheme="minorHAnsi" w:hAnsiTheme="minorHAnsi" w:cstheme="minorHAnsi"/>
          <w:bCs/>
          <w:sz w:val="22"/>
          <w:szCs w:val="22"/>
          <w:lang w:val="en-GB"/>
        </w:rPr>
        <w:t xml:space="preserve"> awareness about GenAI’s capabilities and limitations. </w:t>
      </w:r>
      <w:r w:rsidR="0011158D" w:rsidRPr="00322B87">
        <w:rPr>
          <w:rFonts w:asciiTheme="minorHAnsi" w:hAnsiTheme="minorHAnsi" w:cstheme="minorHAnsi"/>
          <w:sz w:val="22"/>
          <w:szCs w:val="22"/>
          <w:lang w:val="en-GB"/>
        </w:rPr>
        <w:t xml:space="preserve">This </w:t>
      </w:r>
      <w:r w:rsidR="000F556A" w:rsidRPr="00322B87">
        <w:rPr>
          <w:rFonts w:asciiTheme="minorHAnsi" w:hAnsiTheme="minorHAnsi" w:cstheme="minorHAnsi"/>
          <w:sz w:val="22"/>
          <w:szCs w:val="22"/>
          <w:lang w:val="en-GB"/>
        </w:rPr>
        <w:t>practice</w:t>
      </w:r>
      <w:r w:rsidR="0011158D" w:rsidRPr="00322B87">
        <w:rPr>
          <w:rFonts w:asciiTheme="minorHAnsi" w:hAnsiTheme="minorHAnsi" w:cstheme="minorHAnsi"/>
          <w:sz w:val="22"/>
          <w:szCs w:val="22"/>
          <w:lang w:val="en-GB"/>
        </w:rPr>
        <w:t xml:space="preserve"> not only demonstrates ethical accountability but also </w:t>
      </w:r>
      <w:r w:rsidR="0095206D" w:rsidRPr="00322B87">
        <w:rPr>
          <w:rFonts w:asciiTheme="minorHAnsi" w:hAnsiTheme="minorHAnsi" w:cstheme="minorHAnsi"/>
          <w:sz w:val="22"/>
          <w:szCs w:val="22"/>
          <w:lang w:val="en-GB"/>
        </w:rPr>
        <w:t>promotes</w:t>
      </w:r>
      <w:r w:rsidR="0011158D" w:rsidRPr="00322B87">
        <w:rPr>
          <w:rFonts w:asciiTheme="minorHAnsi" w:hAnsiTheme="minorHAnsi" w:cstheme="minorHAnsi"/>
          <w:sz w:val="22"/>
          <w:szCs w:val="22"/>
          <w:lang w:val="en-GB"/>
        </w:rPr>
        <w:t xml:space="preserve"> </w:t>
      </w:r>
      <w:r w:rsidR="000F556A" w:rsidRPr="00322B87">
        <w:rPr>
          <w:rFonts w:asciiTheme="minorHAnsi" w:hAnsiTheme="minorHAnsi" w:cstheme="minorHAnsi"/>
          <w:bCs/>
          <w:sz w:val="22"/>
          <w:szCs w:val="22"/>
          <w:lang w:val="en-GB"/>
        </w:rPr>
        <w:t>consistent communication about AI’s role in language assessments</w:t>
      </w:r>
      <w:r w:rsidR="000F556A" w:rsidRPr="00322B87">
        <w:rPr>
          <w:rFonts w:asciiTheme="minorHAnsi" w:hAnsiTheme="minorHAnsi" w:cstheme="minorHAnsi"/>
          <w:sz w:val="22"/>
          <w:szCs w:val="22"/>
          <w:lang w:val="en-GB"/>
        </w:rPr>
        <w:t>.</w:t>
      </w:r>
      <w:r w:rsidR="0095206D" w:rsidRPr="00322B87">
        <w:rPr>
          <w:rFonts w:asciiTheme="minorHAnsi" w:hAnsiTheme="minorHAnsi" w:cstheme="minorHAnsi"/>
          <w:sz w:val="22"/>
          <w:szCs w:val="22"/>
          <w:lang w:val="en-GB"/>
        </w:rPr>
        <w:t xml:space="preserve"> </w:t>
      </w:r>
      <w:r w:rsidR="0011158D" w:rsidRPr="00322B87">
        <w:rPr>
          <w:rFonts w:asciiTheme="minorHAnsi" w:hAnsiTheme="minorHAnsi" w:cstheme="minorHAnsi"/>
          <w:bCs/>
          <w:sz w:val="22"/>
          <w:szCs w:val="22"/>
          <w:lang w:val="en-GB"/>
        </w:rPr>
        <w:t xml:space="preserve">Establishing standardised symbols aligns with international best practices, </w:t>
      </w:r>
      <w:r w:rsidR="0095206D" w:rsidRPr="00322B87">
        <w:rPr>
          <w:rFonts w:asciiTheme="minorHAnsi" w:hAnsiTheme="minorHAnsi" w:cstheme="minorHAnsi"/>
          <w:bCs/>
          <w:sz w:val="22"/>
          <w:szCs w:val="22"/>
          <w:lang w:val="en-GB"/>
        </w:rPr>
        <w:t>enhances</w:t>
      </w:r>
      <w:r w:rsidR="0011158D" w:rsidRPr="00322B87">
        <w:rPr>
          <w:rFonts w:asciiTheme="minorHAnsi" w:hAnsiTheme="minorHAnsi" w:cstheme="minorHAnsi"/>
          <w:bCs/>
          <w:sz w:val="22"/>
          <w:szCs w:val="22"/>
          <w:lang w:val="en-GB"/>
        </w:rPr>
        <w:t xml:space="preserve"> consistency across BILC member nations, and ensures uniformity in </w:t>
      </w:r>
      <w:r w:rsidR="0095206D" w:rsidRPr="00322B87">
        <w:rPr>
          <w:rFonts w:asciiTheme="minorHAnsi" w:hAnsiTheme="minorHAnsi" w:cstheme="minorHAnsi"/>
          <w:bCs/>
          <w:sz w:val="22"/>
          <w:szCs w:val="22"/>
          <w:lang w:val="en-GB"/>
        </w:rPr>
        <w:t>conveying</w:t>
      </w:r>
      <w:r w:rsidR="0011158D" w:rsidRPr="00322B87">
        <w:rPr>
          <w:rFonts w:asciiTheme="minorHAnsi" w:hAnsiTheme="minorHAnsi" w:cstheme="minorHAnsi"/>
          <w:bCs/>
          <w:sz w:val="22"/>
          <w:szCs w:val="22"/>
          <w:lang w:val="en-GB"/>
        </w:rPr>
        <w:t xml:space="preserve"> AI’s involvement in language assessment.</w:t>
      </w:r>
    </w:p>
    <w:p w14:paraId="164C9006" w14:textId="77777777" w:rsidR="00D93F5E" w:rsidRPr="00322B87" w:rsidRDefault="00D93F5E" w:rsidP="007E7FB5">
      <w:pPr>
        <w:keepNext/>
        <w:keepLines/>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lastRenderedPageBreak/>
        <w:t>Implementing safety and ethical standards for the use of GenAI</w:t>
      </w:r>
    </w:p>
    <w:p w14:paraId="1B9FFA13" w14:textId="1D5B5386" w:rsidR="00D93F5E" w:rsidRPr="00322B87" w:rsidRDefault="00603248" w:rsidP="007E7FB5">
      <w:pPr>
        <w:keepNext/>
        <w:keepLines/>
        <w:jc w:val="both"/>
        <w:rPr>
          <w:rFonts w:asciiTheme="minorHAnsi" w:hAnsiTheme="minorHAnsi" w:cstheme="minorHAnsi"/>
          <w:bCs/>
          <w:sz w:val="22"/>
          <w:szCs w:val="22"/>
          <w:lang w:val="en-GB"/>
        </w:rPr>
      </w:pPr>
      <w:r w:rsidRPr="00322B87">
        <w:rPr>
          <w:rFonts w:asciiTheme="minorHAnsi" w:hAnsiTheme="minorHAnsi" w:cstheme="minorHAnsi"/>
          <w:bCs/>
          <w:sz w:val="22"/>
          <w:szCs w:val="22"/>
          <w:lang w:val="en-GB"/>
        </w:rPr>
        <w:t xml:space="preserve">Successful integration of GenAI in language assessment requires adherence to best practices that ensure ethical standards and effective deployment within defence language testing organisations. These practices emphasise the importance of informed decision-making and ethical conduct in leveraging GenAI to enhance language assessment processes within military settings. By promoting transparency and establishing clear guidelines for AI use, defence language testing organisations can maintain the integrity of language testing and uphold </w:t>
      </w:r>
      <w:r w:rsidR="00E919DD" w:rsidRPr="00322B87">
        <w:rPr>
          <w:rFonts w:asciiTheme="minorHAnsi" w:hAnsiTheme="minorHAnsi" w:cstheme="minorHAnsi"/>
          <w:bCs/>
          <w:sz w:val="22"/>
          <w:szCs w:val="22"/>
          <w:lang w:val="en-GB"/>
        </w:rPr>
        <w:t>principles</w:t>
      </w:r>
      <w:r w:rsidRPr="00322B87">
        <w:rPr>
          <w:rFonts w:asciiTheme="minorHAnsi" w:hAnsiTheme="minorHAnsi" w:cstheme="minorHAnsi"/>
          <w:bCs/>
          <w:sz w:val="22"/>
          <w:szCs w:val="22"/>
          <w:lang w:val="en-GB"/>
        </w:rPr>
        <w:t xml:space="preserve"> of fairness and </w:t>
      </w:r>
      <w:r w:rsidR="00E919DD" w:rsidRPr="00322B87">
        <w:rPr>
          <w:rFonts w:asciiTheme="minorHAnsi" w:hAnsiTheme="minorHAnsi" w:cstheme="minorHAnsi"/>
          <w:bCs/>
          <w:sz w:val="22"/>
          <w:szCs w:val="22"/>
          <w:lang w:val="en-GB"/>
        </w:rPr>
        <w:t>validity in proficiency assessment</w:t>
      </w:r>
      <w:r w:rsidRPr="00322B87">
        <w:rPr>
          <w:rFonts w:asciiTheme="minorHAnsi" w:hAnsiTheme="minorHAnsi" w:cstheme="minorHAnsi"/>
          <w:bCs/>
          <w:sz w:val="22"/>
          <w:szCs w:val="22"/>
          <w:lang w:val="en-GB"/>
        </w:rPr>
        <w:t>.</w:t>
      </w:r>
    </w:p>
    <w:p w14:paraId="46016AC8" w14:textId="3868FA20" w:rsidR="00603248" w:rsidRPr="00322B87" w:rsidRDefault="00E919DD" w:rsidP="00D93F5E">
      <w:pPr>
        <w:spacing w:after="40"/>
        <w:jc w:val="both"/>
        <w:rPr>
          <w:rFonts w:asciiTheme="minorHAnsi" w:hAnsiTheme="minorHAnsi" w:cstheme="minorHAnsi"/>
          <w:bCs/>
          <w:sz w:val="22"/>
          <w:szCs w:val="22"/>
          <w:lang w:val="en-GB"/>
        </w:rPr>
      </w:pPr>
      <w:r w:rsidRPr="00322B87">
        <w:rPr>
          <w:rFonts w:asciiTheme="minorHAnsi" w:hAnsiTheme="minorHAnsi" w:cstheme="minorHAnsi"/>
          <w:bCs/>
          <w:sz w:val="22"/>
          <w:szCs w:val="22"/>
          <w:lang w:val="en-GB"/>
        </w:rPr>
        <w:t>Effective strategies</w:t>
      </w:r>
      <w:r w:rsidR="00603248" w:rsidRPr="00322B87">
        <w:rPr>
          <w:rFonts w:asciiTheme="minorHAnsi" w:hAnsiTheme="minorHAnsi" w:cstheme="minorHAnsi"/>
          <w:bCs/>
          <w:sz w:val="22"/>
          <w:szCs w:val="22"/>
          <w:lang w:val="en-GB"/>
        </w:rPr>
        <w:t xml:space="preserve"> include:</w:t>
      </w:r>
    </w:p>
    <w:p w14:paraId="71A06BAD" w14:textId="6B062354" w:rsidR="007E7FB5" w:rsidRPr="00322B87" w:rsidRDefault="00603248" w:rsidP="00275667">
      <w:pPr>
        <w:numPr>
          <w:ilvl w:val="0"/>
          <w:numId w:val="1"/>
        </w:numPr>
        <w:tabs>
          <w:tab w:val="clear" w:pos="720"/>
          <w:tab w:val="num" w:pos="360"/>
        </w:tabs>
        <w:ind w:left="360"/>
        <w:jc w:val="both"/>
        <w:rPr>
          <w:rFonts w:asciiTheme="minorHAnsi" w:hAnsiTheme="minorHAnsi" w:cstheme="minorHAnsi"/>
          <w:bCs/>
          <w:sz w:val="22"/>
          <w:szCs w:val="22"/>
          <w:lang w:val="en-GB"/>
        </w:rPr>
      </w:pPr>
      <w:r w:rsidRPr="00322B87">
        <w:rPr>
          <w:rFonts w:asciiTheme="minorHAnsi" w:hAnsiTheme="minorHAnsi" w:cstheme="minorHAnsi"/>
          <w:b/>
          <w:bCs/>
          <w:sz w:val="22"/>
          <w:szCs w:val="22"/>
          <w:lang w:val="en-GB"/>
        </w:rPr>
        <w:t>Establishing an AI Ethics Committee</w:t>
      </w:r>
      <w:r w:rsidRPr="00322B87">
        <w:rPr>
          <w:rFonts w:asciiTheme="minorHAnsi" w:hAnsiTheme="minorHAnsi" w:cstheme="minorHAnsi"/>
          <w:bCs/>
          <w:sz w:val="22"/>
          <w:szCs w:val="22"/>
          <w:lang w:val="en-GB"/>
        </w:rPr>
        <w:t xml:space="preserve"> </w:t>
      </w:r>
      <w:r w:rsidR="007E7FB5" w:rsidRPr="00322B87">
        <w:rPr>
          <w:rFonts w:asciiTheme="minorHAnsi" w:hAnsiTheme="minorHAnsi" w:cstheme="minorHAnsi"/>
          <w:bCs/>
          <w:sz w:val="22"/>
          <w:szCs w:val="22"/>
          <w:lang w:val="en-GB"/>
        </w:rPr>
        <w:t>tasked with overseeing the ethical development, deployment, and use of GenAI in language assessment. The committee’s responsibilities include setting guidelines and policies to ensure fairness, accountability, and transparency in AI-driven assessments. It also reviews AI models for</w:t>
      </w:r>
      <w:r w:rsidR="00C72178" w:rsidRPr="00322B87">
        <w:rPr>
          <w:rFonts w:asciiTheme="minorHAnsi" w:hAnsiTheme="minorHAnsi" w:cstheme="minorHAnsi"/>
          <w:bCs/>
          <w:sz w:val="22"/>
          <w:szCs w:val="22"/>
          <w:lang w:val="en-GB"/>
        </w:rPr>
        <w:t xml:space="preserve"> algorithmic</w:t>
      </w:r>
      <w:r w:rsidR="007E7FB5" w:rsidRPr="00322B87">
        <w:rPr>
          <w:rFonts w:asciiTheme="minorHAnsi" w:hAnsiTheme="minorHAnsi" w:cstheme="minorHAnsi"/>
          <w:bCs/>
          <w:sz w:val="22"/>
          <w:szCs w:val="22"/>
          <w:lang w:val="en-GB"/>
        </w:rPr>
        <w:t xml:space="preserve"> biases and potential harmful effects, monitors their performance, addresses ethical concerns raised by stakeholders and language testers, and handles cases of plagiarism to ensure the integrity of assessments.</w:t>
      </w:r>
    </w:p>
    <w:p w14:paraId="6F1B4814" w14:textId="1F435013" w:rsidR="00603248" w:rsidRPr="00322B87" w:rsidRDefault="00603248" w:rsidP="00D041EE">
      <w:pPr>
        <w:numPr>
          <w:ilvl w:val="0"/>
          <w:numId w:val="1"/>
        </w:numPr>
        <w:tabs>
          <w:tab w:val="clear" w:pos="720"/>
          <w:tab w:val="num" w:pos="360"/>
        </w:tabs>
        <w:spacing w:before="40"/>
        <w:ind w:left="357" w:hanging="357"/>
        <w:jc w:val="both"/>
        <w:rPr>
          <w:rFonts w:asciiTheme="minorHAnsi" w:hAnsiTheme="minorHAnsi" w:cstheme="minorHAnsi"/>
          <w:bCs/>
          <w:sz w:val="22"/>
          <w:szCs w:val="22"/>
          <w:lang w:val="en-GB"/>
        </w:rPr>
      </w:pPr>
      <w:r w:rsidRPr="00322B87">
        <w:rPr>
          <w:rFonts w:asciiTheme="minorHAnsi" w:hAnsiTheme="minorHAnsi" w:cstheme="minorHAnsi"/>
          <w:b/>
          <w:bCs/>
          <w:sz w:val="22"/>
          <w:szCs w:val="22"/>
          <w:lang w:val="en-GB"/>
        </w:rPr>
        <w:t>Implementing a risk-based categorisation of AI Models</w:t>
      </w:r>
      <w:r w:rsidRPr="00322B87">
        <w:rPr>
          <w:rFonts w:asciiTheme="minorHAnsi" w:hAnsiTheme="minorHAnsi" w:cstheme="minorHAnsi"/>
          <w:bCs/>
          <w:sz w:val="22"/>
          <w:szCs w:val="22"/>
          <w:lang w:val="en-GB"/>
        </w:rPr>
        <w:t xml:space="preserve"> to classify AI tools used in language assessment according to the level of risk they pose to fairness, privacy, and assessment integrity. </w:t>
      </w:r>
      <w:r w:rsidR="008F2363" w:rsidRPr="00322B87">
        <w:rPr>
          <w:rFonts w:asciiTheme="minorHAnsi" w:hAnsiTheme="minorHAnsi" w:cstheme="minorHAnsi"/>
          <w:bCs/>
          <w:sz w:val="22"/>
          <w:szCs w:val="22"/>
          <w:lang w:val="en-GB"/>
        </w:rPr>
        <w:t>This categorisation helps better manage the potential risks associated with the use of AI tools and can be broken down into:</w:t>
      </w:r>
    </w:p>
    <w:p w14:paraId="04A92539" w14:textId="77777777" w:rsidR="00603248" w:rsidRPr="00322B87" w:rsidRDefault="00603248" w:rsidP="00D93F5E">
      <w:pPr>
        <w:numPr>
          <w:ilvl w:val="1"/>
          <w:numId w:val="1"/>
        </w:numPr>
        <w:tabs>
          <w:tab w:val="clear" w:pos="1440"/>
          <w:tab w:val="num" w:pos="1080"/>
        </w:tabs>
        <w:spacing w:before="40"/>
        <w:ind w:left="720"/>
        <w:jc w:val="both"/>
        <w:rPr>
          <w:rFonts w:asciiTheme="minorHAnsi" w:hAnsiTheme="minorHAnsi" w:cstheme="minorHAnsi"/>
          <w:bCs/>
          <w:sz w:val="22"/>
          <w:szCs w:val="22"/>
          <w:lang w:val="en-GB"/>
        </w:rPr>
      </w:pPr>
      <w:r w:rsidRPr="00322B87">
        <w:rPr>
          <w:rFonts w:asciiTheme="minorHAnsi" w:hAnsiTheme="minorHAnsi" w:cstheme="minorHAnsi"/>
          <w:bCs/>
          <w:i/>
          <w:sz w:val="22"/>
          <w:szCs w:val="22"/>
          <w:lang w:val="en-GB"/>
        </w:rPr>
        <w:t>High-Risk Tools:</w:t>
      </w:r>
      <w:r w:rsidRPr="00322B87">
        <w:rPr>
          <w:rFonts w:asciiTheme="minorHAnsi" w:hAnsiTheme="minorHAnsi" w:cstheme="minorHAnsi"/>
          <w:bCs/>
          <w:sz w:val="22"/>
          <w:szCs w:val="22"/>
          <w:lang w:val="en-GB"/>
        </w:rPr>
        <w:t xml:space="preserve"> AI systems involved in scoring and evaluation, where biases could significantly affect test outcomes, should undergo rigorous validation and continuous monitoring to ensure fairness and accuracy.</w:t>
      </w:r>
    </w:p>
    <w:p w14:paraId="6805BC38" w14:textId="77777777" w:rsidR="00603248" w:rsidRPr="00322B87" w:rsidRDefault="00603248" w:rsidP="00D93F5E">
      <w:pPr>
        <w:numPr>
          <w:ilvl w:val="1"/>
          <w:numId w:val="1"/>
        </w:numPr>
        <w:tabs>
          <w:tab w:val="clear" w:pos="1440"/>
          <w:tab w:val="num" w:pos="1080"/>
        </w:tabs>
        <w:spacing w:before="40"/>
        <w:ind w:left="720"/>
        <w:jc w:val="both"/>
        <w:rPr>
          <w:rFonts w:asciiTheme="minorHAnsi" w:hAnsiTheme="minorHAnsi" w:cstheme="minorHAnsi"/>
          <w:bCs/>
          <w:sz w:val="22"/>
          <w:szCs w:val="22"/>
          <w:lang w:val="en-GB"/>
        </w:rPr>
      </w:pPr>
      <w:r w:rsidRPr="00322B87">
        <w:rPr>
          <w:rFonts w:asciiTheme="minorHAnsi" w:hAnsiTheme="minorHAnsi" w:cstheme="minorHAnsi"/>
          <w:bCs/>
          <w:i/>
          <w:sz w:val="22"/>
          <w:szCs w:val="22"/>
          <w:lang w:val="en-GB"/>
        </w:rPr>
        <w:t>Moderate-Risk Tools:</w:t>
      </w:r>
      <w:r w:rsidRPr="00322B87">
        <w:rPr>
          <w:rFonts w:asciiTheme="minorHAnsi" w:hAnsiTheme="minorHAnsi" w:cstheme="minorHAnsi"/>
          <w:bCs/>
          <w:sz w:val="22"/>
          <w:szCs w:val="22"/>
          <w:lang w:val="en-GB"/>
        </w:rPr>
        <w:t xml:space="preserve"> AI tools used for generating test items and prompts, which might inadvertently introduce bias or cultural insensitivity, should be subject to careful oversight and thorough human review.</w:t>
      </w:r>
    </w:p>
    <w:p w14:paraId="3F12993E" w14:textId="77777777" w:rsidR="00603248" w:rsidRPr="00322B87" w:rsidRDefault="00603248" w:rsidP="00D93F5E">
      <w:pPr>
        <w:numPr>
          <w:ilvl w:val="1"/>
          <w:numId w:val="1"/>
        </w:numPr>
        <w:tabs>
          <w:tab w:val="clear" w:pos="1440"/>
          <w:tab w:val="num" w:pos="1080"/>
        </w:tabs>
        <w:spacing w:before="40"/>
        <w:ind w:left="720"/>
        <w:jc w:val="both"/>
        <w:rPr>
          <w:rFonts w:asciiTheme="minorHAnsi" w:hAnsiTheme="minorHAnsi" w:cstheme="minorHAnsi"/>
          <w:bCs/>
          <w:sz w:val="22"/>
          <w:szCs w:val="22"/>
          <w:lang w:val="en-GB"/>
        </w:rPr>
      </w:pPr>
      <w:r w:rsidRPr="00322B87">
        <w:rPr>
          <w:rFonts w:asciiTheme="minorHAnsi" w:hAnsiTheme="minorHAnsi" w:cstheme="minorHAnsi"/>
          <w:bCs/>
          <w:i/>
          <w:sz w:val="22"/>
          <w:szCs w:val="22"/>
          <w:lang w:val="en-GB"/>
        </w:rPr>
        <w:t>Low-Risk Tools:</w:t>
      </w:r>
      <w:r w:rsidRPr="00322B87">
        <w:rPr>
          <w:rFonts w:asciiTheme="minorHAnsi" w:hAnsiTheme="minorHAnsi" w:cstheme="minorHAnsi"/>
          <w:bCs/>
          <w:sz w:val="22"/>
          <w:szCs w:val="22"/>
          <w:lang w:val="en-GB"/>
        </w:rPr>
        <w:t xml:space="preserve"> AI applications that assist in administrative tasks, such as scheduling or test delivery, may require less stringent regulation but</w:t>
      </w:r>
      <w:bookmarkStart w:id="0" w:name="_GoBack"/>
      <w:bookmarkEnd w:id="0"/>
      <w:r w:rsidRPr="00322B87">
        <w:rPr>
          <w:rFonts w:asciiTheme="minorHAnsi" w:hAnsiTheme="minorHAnsi" w:cstheme="minorHAnsi"/>
          <w:bCs/>
          <w:sz w:val="22"/>
          <w:szCs w:val="22"/>
          <w:lang w:val="en-GB"/>
        </w:rPr>
        <w:t xml:space="preserve"> should still be monitored for any unintended and harmful consequences.</w:t>
      </w:r>
    </w:p>
    <w:p w14:paraId="7990EE76" w14:textId="15C579BD" w:rsidR="00D041EE" w:rsidRPr="00322B87" w:rsidRDefault="00465682" w:rsidP="00465682">
      <w:pPr>
        <w:numPr>
          <w:ilvl w:val="0"/>
          <w:numId w:val="1"/>
        </w:numPr>
        <w:tabs>
          <w:tab w:val="clear" w:pos="720"/>
          <w:tab w:val="num" w:pos="360"/>
        </w:tabs>
        <w:spacing w:before="40"/>
        <w:ind w:left="357" w:hanging="357"/>
        <w:jc w:val="both"/>
        <w:rPr>
          <w:rFonts w:asciiTheme="minorHAnsi" w:hAnsiTheme="minorHAnsi" w:cstheme="minorHAnsi"/>
          <w:bCs/>
          <w:sz w:val="22"/>
          <w:szCs w:val="22"/>
          <w:lang w:val="en-GB"/>
        </w:rPr>
      </w:pPr>
      <w:r w:rsidRPr="00322B87">
        <w:rPr>
          <w:rFonts w:asciiTheme="minorHAnsi" w:hAnsiTheme="minorHAnsi" w:cstheme="minorHAnsi"/>
          <w:b/>
          <w:bCs/>
          <w:sz w:val="22"/>
          <w:szCs w:val="22"/>
          <w:lang w:val="en-GB"/>
        </w:rPr>
        <w:t>Completing</w:t>
      </w:r>
      <w:r w:rsidR="00D041EE" w:rsidRPr="00322B87">
        <w:rPr>
          <w:rFonts w:asciiTheme="minorHAnsi" w:hAnsiTheme="minorHAnsi" w:cstheme="minorHAnsi"/>
          <w:b/>
          <w:bCs/>
          <w:sz w:val="22"/>
          <w:szCs w:val="22"/>
          <w:lang w:val="en-GB"/>
        </w:rPr>
        <w:t xml:space="preserve"> an evaluation form for AI tool usage</w:t>
      </w:r>
      <w:r w:rsidR="00D041EE" w:rsidRPr="00322B87">
        <w:rPr>
          <w:rFonts w:asciiTheme="minorHAnsi" w:hAnsiTheme="minorHAnsi" w:cstheme="minorHAnsi"/>
          <w:bCs/>
          <w:sz w:val="22"/>
          <w:szCs w:val="22"/>
          <w:lang w:val="en-GB"/>
        </w:rPr>
        <w:t xml:space="preserve"> to ensure that each </w:t>
      </w:r>
      <w:r w:rsidR="00230764" w:rsidRPr="00322B87">
        <w:rPr>
          <w:rFonts w:asciiTheme="minorHAnsi" w:hAnsiTheme="minorHAnsi" w:cstheme="minorHAnsi"/>
          <w:bCs/>
          <w:sz w:val="22"/>
          <w:szCs w:val="22"/>
          <w:lang w:val="en-GB"/>
        </w:rPr>
        <w:t xml:space="preserve">AI </w:t>
      </w:r>
      <w:r w:rsidR="00D041EE" w:rsidRPr="00322B87">
        <w:rPr>
          <w:rFonts w:asciiTheme="minorHAnsi" w:hAnsiTheme="minorHAnsi" w:cstheme="minorHAnsi"/>
          <w:bCs/>
          <w:sz w:val="22"/>
          <w:szCs w:val="22"/>
          <w:lang w:val="en-GB"/>
        </w:rPr>
        <w:t xml:space="preserve">tool </w:t>
      </w:r>
      <w:r w:rsidR="00230764" w:rsidRPr="00322B87">
        <w:rPr>
          <w:rFonts w:asciiTheme="minorHAnsi" w:hAnsiTheme="minorHAnsi" w:cstheme="minorHAnsi"/>
          <w:bCs/>
          <w:sz w:val="22"/>
          <w:szCs w:val="22"/>
          <w:lang w:val="en-GB"/>
        </w:rPr>
        <w:t>undergoes</w:t>
      </w:r>
      <w:r w:rsidR="00D041EE" w:rsidRPr="00322B87">
        <w:rPr>
          <w:rFonts w:asciiTheme="minorHAnsi" w:hAnsiTheme="minorHAnsi" w:cstheme="minorHAnsi"/>
          <w:bCs/>
          <w:sz w:val="22"/>
          <w:szCs w:val="22"/>
          <w:lang w:val="en-GB"/>
        </w:rPr>
        <w:t xml:space="preserve"> thorough</w:t>
      </w:r>
      <w:r w:rsidR="00230764" w:rsidRPr="00322B87">
        <w:rPr>
          <w:rFonts w:asciiTheme="minorHAnsi" w:hAnsiTheme="minorHAnsi" w:cstheme="minorHAnsi"/>
          <w:bCs/>
          <w:sz w:val="22"/>
          <w:szCs w:val="22"/>
          <w:lang w:val="en-GB"/>
        </w:rPr>
        <w:t xml:space="preserve"> vetting</w:t>
      </w:r>
      <w:r w:rsidR="00D041EE" w:rsidRPr="00322B87">
        <w:rPr>
          <w:rFonts w:asciiTheme="minorHAnsi" w:hAnsiTheme="minorHAnsi" w:cstheme="minorHAnsi"/>
          <w:bCs/>
          <w:sz w:val="22"/>
          <w:szCs w:val="22"/>
          <w:lang w:val="en-GB"/>
        </w:rPr>
        <w:t xml:space="preserve"> before being employed. </w:t>
      </w:r>
      <w:r w:rsidR="00C03953">
        <w:rPr>
          <w:rFonts w:asciiTheme="minorHAnsi" w:hAnsiTheme="minorHAnsi" w:cstheme="minorHAnsi"/>
          <w:bCs/>
          <w:sz w:val="22"/>
          <w:szCs w:val="22"/>
          <w:lang w:val="en-GB"/>
        </w:rPr>
        <w:t>T</w:t>
      </w:r>
      <w:r w:rsidR="00322B87" w:rsidRPr="00322B87">
        <w:rPr>
          <w:rFonts w:asciiTheme="minorHAnsi" w:hAnsiTheme="minorHAnsi" w:cstheme="minorHAnsi"/>
          <w:bCs/>
          <w:sz w:val="22"/>
          <w:szCs w:val="22"/>
          <w:lang w:val="en-GB"/>
        </w:rPr>
        <w:t>his form</w:t>
      </w:r>
      <w:r w:rsidR="00C03953">
        <w:rPr>
          <w:rFonts w:asciiTheme="minorHAnsi" w:hAnsiTheme="minorHAnsi" w:cstheme="minorHAnsi"/>
          <w:bCs/>
          <w:sz w:val="22"/>
          <w:szCs w:val="22"/>
          <w:lang w:val="en-GB"/>
        </w:rPr>
        <w:t xml:space="preserve"> allows for a systematic assessment of </w:t>
      </w:r>
      <w:r w:rsidR="00322B87" w:rsidRPr="00322B87">
        <w:rPr>
          <w:rFonts w:asciiTheme="minorHAnsi" w:hAnsiTheme="minorHAnsi" w:cstheme="minorHAnsi"/>
          <w:bCs/>
          <w:sz w:val="22"/>
          <w:szCs w:val="22"/>
          <w:lang w:val="en-GB"/>
        </w:rPr>
        <w:t>the tool’</w:t>
      </w:r>
      <w:r w:rsidR="00BF494B" w:rsidRPr="00322B87">
        <w:rPr>
          <w:rFonts w:asciiTheme="minorHAnsi" w:hAnsiTheme="minorHAnsi" w:cstheme="minorHAnsi"/>
          <w:bCs/>
          <w:sz w:val="22"/>
          <w:szCs w:val="22"/>
          <w:lang w:val="en-GB"/>
        </w:rPr>
        <w:t xml:space="preserve">s suitability based on key criteria such as practicality, security, reliability, validity, and fairness. </w:t>
      </w:r>
      <w:r w:rsidRPr="00322B87">
        <w:rPr>
          <w:rFonts w:asciiTheme="minorHAnsi" w:hAnsiTheme="minorHAnsi" w:cstheme="minorHAnsi"/>
          <w:bCs/>
          <w:sz w:val="22"/>
          <w:szCs w:val="22"/>
          <w:lang w:val="en-GB"/>
        </w:rPr>
        <w:t xml:space="preserve">It serves as a practical guide for </w:t>
      </w:r>
      <w:r w:rsidR="00C03953">
        <w:rPr>
          <w:rFonts w:asciiTheme="minorHAnsi" w:hAnsiTheme="minorHAnsi" w:cstheme="minorHAnsi"/>
          <w:bCs/>
          <w:sz w:val="22"/>
          <w:szCs w:val="22"/>
          <w:lang w:val="en-GB"/>
        </w:rPr>
        <w:t xml:space="preserve">informed </w:t>
      </w:r>
      <w:r w:rsidRPr="00322B87">
        <w:rPr>
          <w:rFonts w:asciiTheme="minorHAnsi" w:hAnsiTheme="minorHAnsi" w:cstheme="minorHAnsi"/>
          <w:bCs/>
          <w:sz w:val="22"/>
          <w:szCs w:val="22"/>
          <w:lang w:val="en-GB"/>
        </w:rPr>
        <w:t xml:space="preserve">decision-making and </w:t>
      </w:r>
      <w:r w:rsidR="00BF494B" w:rsidRPr="00322B87">
        <w:rPr>
          <w:rFonts w:asciiTheme="minorHAnsi" w:hAnsiTheme="minorHAnsi" w:cstheme="minorHAnsi"/>
          <w:bCs/>
          <w:sz w:val="22"/>
          <w:szCs w:val="22"/>
          <w:lang w:val="en-GB"/>
        </w:rPr>
        <w:t>helps</w:t>
      </w:r>
      <w:r w:rsidRPr="00322B87">
        <w:rPr>
          <w:rFonts w:asciiTheme="minorHAnsi" w:hAnsiTheme="minorHAnsi" w:cstheme="minorHAnsi"/>
          <w:bCs/>
          <w:sz w:val="22"/>
          <w:szCs w:val="22"/>
          <w:lang w:val="en-GB"/>
        </w:rPr>
        <w:t xml:space="preserve"> maintain high standards in testing practices. See </w:t>
      </w:r>
      <w:r w:rsidRPr="00322B87">
        <w:rPr>
          <w:rFonts w:asciiTheme="minorHAnsi" w:hAnsiTheme="minorHAnsi" w:cstheme="minorHAnsi"/>
          <w:bCs/>
          <w:i/>
          <w:sz w:val="22"/>
          <w:szCs w:val="22"/>
          <w:lang w:val="en-GB"/>
        </w:rPr>
        <w:t>Appendix 2</w:t>
      </w:r>
      <w:r w:rsidRPr="00322B87">
        <w:rPr>
          <w:rFonts w:asciiTheme="minorHAnsi" w:hAnsiTheme="minorHAnsi" w:cstheme="minorHAnsi"/>
          <w:bCs/>
          <w:sz w:val="22"/>
          <w:szCs w:val="22"/>
          <w:lang w:val="en-GB"/>
        </w:rPr>
        <w:t xml:space="preserve"> for a sample evaluation form.</w:t>
      </w:r>
    </w:p>
    <w:p w14:paraId="24C1E2CD" w14:textId="7313A720" w:rsidR="00603248" w:rsidRPr="00322B87" w:rsidRDefault="00AA69C1" w:rsidP="00E75F49">
      <w:pPr>
        <w:numPr>
          <w:ilvl w:val="0"/>
          <w:numId w:val="1"/>
        </w:numPr>
        <w:tabs>
          <w:tab w:val="clear" w:pos="720"/>
          <w:tab w:val="num" w:pos="360"/>
          <w:tab w:val="num" w:pos="1080"/>
        </w:tabs>
        <w:spacing w:before="40"/>
        <w:ind w:left="357" w:hanging="357"/>
        <w:jc w:val="both"/>
        <w:rPr>
          <w:rFonts w:asciiTheme="minorHAnsi" w:hAnsiTheme="minorHAnsi" w:cstheme="minorHAnsi"/>
          <w:bCs/>
          <w:sz w:val="22"/>
          <w:szCs w:val="22"/>
          <w:lang w:val="en-GB"/>
        </w:rPr>
      </w:pPr>
      <w:r w:rsidRPr="00322B87">
        <w:rPr>
          <w:rFonts w:asciiTheme="minorHAnsi" w:hAnsiTheme="minorHAnsi" w:cstheme="minorHAnsi"/>
          <w:b/>
          <w:bCs/>
          <w:sz w:val="22"/>
          <w:szCs w:val="22"/>
          <w:lang w:val="en-GB"/>
        </w:rPr>
        <w:t>Providing training and raising a</w:t>
      </w:r>
      <w:r w:rsidR="00603248" w:rsidRPr="00322B87">
        <w:rPr>
          <w:rFonts w:asciiTheme="minorHAnsi" w:hAnsiTheme="minorHAnsi" w:cstheme="minorHAnsi"/>
          <w:b/>
          <w:bCs/>
          <w:sz w:val="22"/>
          <w:szCs w:val="22"/>
          <w:lang w:val="en-GB"/>
        </w:rPr>
        <w:t>wareness</w:t>
      </w:r>
      <w:r w:rsidR="00603248" w:rsidRPr="00322B87">
        <w:rPr>
          <w:rFonts w:asciiTheme="minorHAnsi" w:hAnsiTheme="minorHAnsi" w:cstheme="minorHAnsi"/>
          <w:bCs/>
          <w:sz w:val="22"/>
          <w:szCs w:val="22"/>
          <w:lang w:val="en-GB"/>
        </w:rPr>
        <w:t xml:space="preserve"> to educate language testers and stakeholders, including test takers, about the capabilities and limitations of </w:t>
      </w:r>
      <w:r w:rsidR="00D93F5E" w:rsidRPr="00322B87">
        <w:rPr>
          <w:rFonts w:asciiTheme="minorHAnsi" w:hAnsiTheme="minorHAnsi" w:cstheme="minorHAnsi"/>
          <w:bCs/>
          <w:sz w:val="22"/>
          <w:szCs w:val="22"/>
          <w:lang w:val="en-GB"/>
        </w:rPr>
        <w:t>Gen</w:t>
      </w:r>
      <w:r w:rsidR="00603248" w:rsidRPr="00322B87">
        <w:rPr>
          <w:rFonts w:asciiTheme="minorHAnsi" w:hAnsiTheme="minorHAnsi" w:cstheme="minorHAnsi"/>
          <w:bCs/>
          <w:sz w:val="22"/>
          <w:szCs w:val="22"/>
          <w:lang w:val="en-GB"/>
        </w:rPr>
        <w:t>AI tools used in language assessment. Offer clear guidance on what constitutes acceptable and ethical use of AI-generated content, emphasi</w:t>
      </w:r>
      <w:r w:rsidR="007E7FB5" w:rsidRPr="00322B87">
        <w:rPr>
          <w:rFonts w:asciiTheme="minorHAnsi" w:hAnsiTheme="minorHAnsi" w:cstheme="minorHAnsi"/>
          <w:bCs/>
          <w:sz w:val="22"/>
          <w:szCs w:val="22"/>
          <w:lang w:val="en-GB"/>
        </w:rPr>
        <w:t>s</w:t>
      </w:r>
      <w:r w:rsidR="00603248" w:rsidRPr="00322B87">
        <w:rPr>
          <w:rFonts w:asciiTheme="minorHAnsi" w:hAnsiTheme="minorHAnsi" w:cstheme="minorHAnsi"/>
          <w:bCs/>
          <w:sz w:val="22"/>
          <w:szCs w:val="22"/>
          <w:lang w:val="en-GB"/>
        </w:rPr>
        <w:t>ing adherence to testing protocols and the avoidance of external AI assistance during assessments.</w:t>
      </w:r>
    </w:p>
    <w:p w14:paraId="3D269F46" w14:textId="24D4AB46" w:rsidR="00603248" w:rsidRPr="00322B87" w:rsidRDefault="00AA69C1" w:rsidP="00D041EE">
      <w:pPr>
        <w:numPr>
          <w:ilvl w:val="0"/>
          <w:numId w:val="1"/>
        </w:numPr>
        <w:tabs>
          <w:tab w:val="clear" w:pos="720"/>
          <w:tab w:val="num" w:pos="360"/>
        </w:tabs>
        <w:spacing w:before="40"/>
        <w:ind w:left="357" w:hanging="357"/>
        <w:jc w:val="both"/>
        <w:rPr>
          <w:rFonts w:asciiTheme="minorHAnsi" w:hAnsiTheme="minorHAnsi" w:cstheme="minorHAnsi"/>
          <w:bCs/>
          <w:sz w:val="22"/>
          <w:szCs w:val="22"/>
          <w:lang w:val="en-GB"/>
        </w:rPr>
      </w:pPr>
      <w:r w:rsidRPr="00322B87">
        <w:rPr>
          <w:rFonts w:asciiTheme="minorHAnsi" w:hAnsiTheme="minorHAnsi" w:cstheme="minorHAnsi"/>
          <w:b/>
          <w:bCs/>
          <w:sz w:val="22"/>
          <w:szCs w:val="22"/>
          <w:lang w:val="en-GB"/>
        </w:rPr>
        <w:t>Fostering collaboration</w:t>
      </w:r>
      <w:r w:rsidR="006D7CBF" w:rsidRPr="00322B87">
        <w:rPr>
          <w:rFonts w:asciiTheme="minorHAnsi" w:hAnsiTheme="minorHAnsi" w:cstheme="minorHAnsi"/>
          <w:b/>
          <w:bCs/>
          <w:sz w:val="22"/>
          <w:szCs w:val="22"/>
          <w:lang w:val="en-GB"/>
        </w:rPr>
        <w:t xml:space="preserve"> and consultation</w:t>
      </w:r>
      <w:r w:rsidRPr="00322B87">
        <w:rPr>
          <w:rFonts w:asciiTheme="minorHAnsi" w:hAnsiTheme="minorHAnsi" w:cstheme="minorHAnsi"/>
          <w:b/>
          <w:bCs/>
          <w:sz w:val="22"/>
          <w:szCs w:val="22"/>
          <w:lang w:val="en-GB"/>
        </w:rPr>
        <w:t xml:space="preserve"> </w:t>
      </w:r>
      <w:r w:rsidRPr="00322B87">
        <w:rPr>
          <w:rFonts w:asciiTheme="minorHAnsi" w:hAnsiTheme="minorHAnsi" w:cstheme="minorHAnsi"/>
          <w:bCs/>
          <w:sz w:val="22"/>
          <w:szCs w:val="22"/>
          <w:lang w:val="en-GB"/>
        </w:rPr>
        <w:t>with AI d</w:t>
      </w:r>
      <w:r w:rsidR="00603248" w:rsidRPr="00322B87">
        <w:rPr>
          <w:rFonts w:asciiTheme="minorHAnsi" w:hAnsiTheme="minorHAnsi" w:cstheme="minorHAnsi"/>
          <w:bCs/>
          <w:sz w:val="22"/>
          <w:szCs w:val="22"/>
          <w:lang w:val="en-GB"/>
        </w:rPr>
        <w:t xml:space="preserve">evelopers and </w:t>
      </w:r>
      <w:r w:rsidRPr="00322B87">
        <w:rPr>
          <w:rFonts w:asciiTheme="minorHAnsi" w:hAnsiTheme="minorHAnsi" w:cstheme="minorHAnsi"/>
          <w:bCs/>
          <w:sz w:val="22"/>
          <w:szCs w:val="22"/>
          <w:lang w:val="en-GB"/>
        </w:rPr>
        <w:t>subject matter e</w:t>
      </w:r>
      <w:r w:rsidR="00603248" w:rsidRPr="00322B87">
        <w:rPr>
          <w:rFonts w:asciiTheme="minorHAnsi" w:hAnsiTheme="minorHAnsi" w:cstheme="minorHAnsi"/>
          <w:bCs/>
          <w:sz w:val="22"/>
          <w:szCs w:val="22"/>
          <w:lang w:val="en-GB"/>
        </w:rPr>
        <w:t>xperts to enhance AI capabilities in providing accurate and reliable assessments of language proficiency. Engaging stakeholders in the development and refinement of AI systems tailored to specific language assessment needs ensures that the AI tools employed are both effective and ethically sound.</w:t>
      </w:r>
    </w:p>
    <w:p w14:paraId="113F39F9" w14:textId="345B2D37" w:rsidR="00B7415E" w:rsidRPr="00322B87" w:rsidRDefault="00957A27" w:rsidP="00E10A2A">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lastRenderedPageBreak/>
        <w:t>Documentation, Reporting and Case Studies</w:t>
      </w:r>
    </w:p>
    <w:p w14:paraId="7D5B225D" w14:textId="77777777" w:rsidR="0011158D" w:rsidRPr="00322B87" w:rsidRDefault="00B7415E" w:rsidP="00E10A2A">
      <w:pPr>
        <w:jc w:val="both"/>
        <w:rPr>
          <w:rFonts w:asciiTheme="minorHAnsi" w:hAnsiTheme="minorHAnsi" w:cstheme="minorHAnsi"/>
          <w:sz w:val="22"/>
          <w:lang w:val="en-GB"/>
        </w:rPr>
      </w:pPr>
      <w:r w:rsidRPr="00322B87">
        <w:rPr>
          <w:rFonts w:asciiTheme="minorHAnsi" w:hAnsiTheme="minorHAnsi" w:cstheme="minorHAnsi"/>
          <w:sz w:val="22"/>
          <w:lang w:val="en-GB"/>
        </w:rPr>
        <w:t>Continuous monitoring and evaluation are critical components of the effective deployment of generative AI in language assessment within defence language testing organisations. These processes ensure that AI-driven assessments maintain accuracy, fair</w:t>
      </w:r>
      <w:r w:rsidR="000A55D3" w:rsidRPr="00322B87">
        <w:rPr>
          <w:rFonts w:asciiTheme="minorHAnsi" w:hAnsiTheme="minorHAnsi" w:cstheme="minorHAnsi"/>
          <w:sz w:val="22"/>
          <w:lang w:val="en-GB"/>
        </w:rPr>
        <w:t>ness, and reliability over time</w:t>
      </w:r>
      <w:r w:rsidR="0011158D" w:rsidRPr="00322B87">
        <w:rPr>
          <w:rFonts w:asciiTheme="minorHAnsi" w:hAnsiTheme="minorHAnsi" w:cstheme="minorHAnsi"/>
          <w:sz w:val="22"/>
          <w:lang w:val="en-GB"/>
        </w:rPr>
        <w:t>.</w:t>
      </w:r>
    </w:p>
    <w:p w14:paraId="204780DB" w14:textId="05B66F63" w:rsidR="001F7D3F" w:rsidRPr="00322B87" w:rsidRDefault="001F7D3F" w:rsidP="00E10A2A">
      <w:pPr>
        <w:jc w:val="both"/>
        <w:rPr>
          <w:rFonts w:asciiTheme="minorHAnsi" w:hAnsiTheme="minorHAnsi" w:cstheme="minorHAnsi"/>
          <w:sz w:val="22"/>
          <w:lang w:val="en-GB"/>
        </w:rPr>
      </w:pPr>
      <w:r w:rsidRPr="00322B87">
        <w:rPr>
          <w:rFonts w:asciiTheme="minorHAnsi" w:hAnsiTheme="minorHAnsi" w:cstheme="minorHAnsi"/>
          <w:sz w:val="22"/>
          <w:lang w:val="en-GB"/>
        </w:rPr>
        <w:t xml:space="preserve">Regularly evaluate the effectiveness of AI in accurately measuring language proficiency across domains such as speaking, listening, reading, and writing. This involves comparing AI-generated assessments against established benchmarks and proficiency standards to validate their reliability. Ongoing </w:t>
      </w:r>
      <w:r w:rsidRPr="00322B87">
        <w:rPr>
          <w:rFonts w:asciiTheme="minorHAnsi" w:hAnsiTheme="minorHAnsi" w:cstheme="minorHAnsi"/>
          <w:i/>
          <w:sz w:val="22"/>
          <w:lang w:val="en-GB"/>
        </w:rPr>
        <w:t>performance monitoring</w:t>
      </w:r>
      <w:r w:rsidRPr="00322B87">
        <w:rPr>
          <w:rFonts w:asciiTheme="minorHAnsi" w:hAnsiTheme="minorHAnsi" w:cstheme="minorHAnsi"/>
          <w:sz w:val="22"/>
          <w:lang w:val="en-GB"/>
        </w:rPr>
        <w:t xml:space="preserve"> helps identify both strengths and areas for improvement within AI systems, enabling adjustments that enhance accuracy and consistency in language assessment outcomes.</w:t>
      </w:r>
    </w:p>
    <w:p w14:paraId="007AC453" w14:textId="503CFCEE" w:rsidR="001F7D3F" w:rsidRPr="00322B87" w:rsidRDefault="001F7D3F" w:rsidP="00E10A2A">
      <w:pPr>
        <w:jc w:val="both"/>
        <w:rPr>
          <w:rFonts w:asciiTheme="minorHAnsi" w:hAnsiTheme="minorHAnsi" w:cstheme="minorHAnsi"/>
          <w:sz w:val="22"/>
          <w:lang w:val="en-GB"/>
        </w:rPr>
      </w:pPr>
      <w:r w:rsidRPr="00322B87">
        <w:rPr>
          <w:rFonts w:asciiTheme="minorHAnsi" w:hAnsiTheme="minorHAnsi" w:cstheme="minorHAnsi"/>
          <w:sz w:val="22"/>
          <w:lang w:val="en-GB"/>
        </w:rPr>
        <w:t xml:space="preserve">To support this, </w:t>
      </w:r>
      <w:r w:rsidR="0067170A" w:rsidRPr="00322B87">
        <w:rPr>
          <w:rFonts w:asciiTheme="minorHAnsi" w:hAnsiTheme="minorHAnsi" w:cstheme="minorHAnsi"/>
          <w:sz w:val="22"/>
          <w:lang w:val="en-GB"/>
        </w:rPr>
        <w:t>develop</w:t>
      </w:r>
      <w:r w:rsidRPr="00322B87">
        <w:rPr>
          <w:rFonts w:asciiTheme="minorHAnsi" w:hAnsiTheme="minorHAnsi" w:cstheme="minorHAnsi"/>
          <w:sz w:val="22"/>
          <w:lang w:val="en-GB"/>
        </w:rPr>
        <w:t xml:space="preserve"> </w:t>
      </w:r>
      <w:r w:rsidRPr="00322B87">
        <w:rPr>
          <w:rFonts w:asciiTheme="minorHAnsi" w:hAnsiTheme="minorHAnsi" w:cstheme="minorHAnsi"/>
          <w:i/>
          <w:sz w:val="22"/>
          <w:lang w:val="en-GB"/>
        </w:rPr>
        <w:t>evaluation mechanisms</w:t>
      </w:r>
      <w:r w:rsidRPr="00322B87">
        <w:rPr>
          <w:rFonts w:asciiTheme="minorHAnsi" w:hAnsiTheme="minorHAnsi" w:cstheme="minorHAnsi"/>
          <w:sz w:val="22"/>
          <w:lang w:val="en-GB"/>
        </w:rPr>
        <w:t xml:space="preserve"> for gathering feedback from language testers, test takers, stakeholders, and users of AI-driven assessment tools. Collecting input on user experiences, satisfaction, and the perceived effectiveness of AI-generated assessments is essential for continuous improvement and refinement of AI models. These feedback loops are critical for identifying potential biases, addressing usability issues, and implementing enhancements that align with NATO or national standards, as well as user expectations.</w:t>
      </w:r>
    </w:p>
    <w:p w14:paraId="2F1233E2" w14:textId="77777777" w:rsidR="009F0CAD" w:rsidRPr="00322B87" w:rsidRDefault="001F7D3F" w:rsidP="001F7D3F">
      <w:pPr>
        <w:jc w:val="both"/>
        <w:rPr>
          <w:rFonts w:asciiTheme="minorHAnsi" w:hAnsiTheme="minorHAnsi" w:cstheme="minorHAnsi"/>
          <w:sz w:val="22"/>
          <w:lang w:val="en-GB"/>
        </w:rPr>
      </w:pPr>
      <w:r w:rsidRPr="00322B87">
        <w:rPr>
          <w:rFonts w:asciiTheme="minorHAnsi" w:hAnsiTheme="minorHAnsi" w:cstheme="minorHAnsi"/>
          <w:sz w:val="22"/>
          <w:lang w:val="en-GB"/>
        </w:rPr>
        <w:t>These continuous monitoring and feedback processes not only ensure the ongoing effectiveness of generative AI in language assessment but also foster a collaborative approach to improving assessment practices within military contexts. By using feedback to refine AI models and assessment methodologies, defence language testing organisations can enhance the reliability and relevance of language proficiency evaluations, thereby supporting mission readiness and operational effectiveness.</w:t>
      </w:r>
    </w:p>
    <w:p w14:paraId="043C0E34" w14:textId="6B9E32DD" w:rsidR="001F7D3F" w:rsidRPr="00322B87" w:rsidRDefault="001F7D3F" w:rsidP="001F7D3F">
      <w:pPr>
        <w:jc w:val="both"/>
        <w:rPr>
          <w:rFonts w:asciiTheme="minorHAnsi" w:hAnsiTheme="minorHAnsi" w:cstheme="minorHAnsi"/>
          <w:sz w:val="22"/>
          <w:lang w:val="en-GB"/>
        </w:rPr>
      </w:pPr>
      <w:r w:rsidRPr="00322B87">
        <w:rPr>
          <w:rFonts w:asciiTheme="minorHAnsi" w:hAnsiTheme="minorHAnsi" w:cstheme="minorHAnsi"/>
          <w:sz w:val="22"/>
          <w:lang w:val="en-GB"/>
        </w:rPr>
        <w:t>Finally, documenting real-world case studies provides concrete examples of successful AI deployment in language assessment within military organ</w:t>
      </w:r>
      <w:r w:rsidR="004365E2" w:rsidRPr="00322B87">
        <w:rPr>
          <w:rFonts w:asciiTheme="minorHAnsi" w:hAnsiTheme="minorHAnsi" w:cstheme="minorHAnsi"/>
          <w:sz w:val="22"/>
          <w:lang w:val="en-GB"/>
        </w:rPr>
        <w:t>is</w:t>
      </w:r>
      <w:r w:rsidRPr="00322B87">
        <w:rPr>
          <w:rFonts w:asciiTheme="minorHAnsi" w:hAnsiTheme="minorHAnsi" w:cstheme="minorHAnsi"/>
          <w:sz w:val="22"/>
          <w:lang w:val="en-GB"/>
        </w:rPr>
        <w:t>ations. These case studies illustrate best practices, lessons learned, and the impact of AI on enhancing language testing capabilities. By compiling and sharing these case studies, military language testing organisations can build a valuable repository of knowledge that supports the safe, ethical, and effective use of AI in language assessments across defence contexts.</w:t>
      </w:r>
    </w:p>
    <w:p w14:paraId="36533666" w14:textId="77777777" w:rsidR="00045704" w:rsidRPr="00322B87" w:rsidRDefault="00045704" w:rsidP="00C625EC">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t>Conclusion</w:t>
      </w:r>
    </w:p>
    <w:p w14:paraId="315AB535" w14:textId="7327C8E0" w:rsidR="008305BA" w:rsidRPr="00322B87" w:rsidRDefault="00045704" w:rsidP="005B4381">
      <w:pPr>
        <w:jc w:val="both"/>
        <w:rPr>
          <w:rFonts w:asciiTheme="minorHAnsi" w:hAnsiTheme="minorHAnsi" w:cstheme="minorHAnsi"/>
          <w:sz w:val="22"/>
          <w:lang w:val="en-GB"/>
        </w:rPr>
      </w:pPr>
      <w:r w:rsidRPr="00322B87">
        <w:rPr>
          <w:rFonts w:asciiTheme="minorHAnsi" w:hAnsiTheme="minorHAnsi" w:cstheme="minorHAnsi"/>
          <w:sz w:val="22"/>
          <w:lang w:val="en-GB"/>
        </w:rPr>
        <w:t xml:space="preserve">These guidelines underscore </w:t>
      </w:r>
      <w:r w:rsidR="00DC47E2" w:rsidRPr="00322B87">
        <w:rPr>
          <w:rFonts w:asciiTheme="minorHAnsi" w:hAnsiTheme="minorHAnsi" w:cstheme="minorHAnsi"/>
          <w:sz w:val="22"/>
          <w:lang w:val="en-GB"/>
        </w:rPr>
        <w:t>BILC’s</w:t>
      </w:r>
      <w:r w:rsidRPr="00322B87">
        <w:rPr>
          <w:rFonts w:asciiTheme="minorHAnsi" w:hAnsiTheme="minorHAnsi" w:cstheme="minorHAnsi"/>
          <w:sz w:val="22"/>
          <w:lang w:val="en-GB"/>
        </w:rPr>
        <w:t xml:space="preserve"> commitment to </w:t>
      </w:r>
      <w:r w:rsidR="003F59CB" w:rsidRPr="00322B87">
        <w:rPr>
          <w:rFonts w:asciiTheme="minorHAnsi" w:hAnsiTheme="minorHAnsi" w:cstheme="minorHAnsi"/>
          <w:sz w:val="22"/>
          <w:lang w:val="en-GB"/>
        </w:rPr>
        <w:t xml:space="preserve">the </w:t>
      </w:r>
      <w:r w:rsidR="00337BD2" w:rsidRPr="00322B87">
        <w:rPr>
          <w:rFonts w:asciiTheme="minorHAnsi" w:hAnsiTheme="minorHAnsi" w:cstheme="minorHAnsi"/>
          <w:sz w:val="22"/>
          <w:lang w:val="en-GB"/>
        </w:rPr>
        <w:t xml:space="preserve">safe and </w:t>
      </w:r>
      <w:r w:rsidR="003F59CB" w:rsidRPr="00322B87">
        <w:rPr>
          <w:rFonts w:asciiTheme="minorHAnsi" w:hAnsiTheme="minorHAnsi" w:cstheme="minorHAnsi"/>
          <w:sz w:val="22"/>
          <w:lang w:val="en-GB"/>
        </w:rPr>
        <w:t xml:space="preserve">responsible use of AI </w:t>
      </w:r>
      <w:r w:rsidR="00B7415E" w:rsidRPr="00322B87">
        <w:rPr>
          <w:rFonts w:asciiTheme="minorHAnsi" w:hAnsiTheme="minorHAnsi" w:cstheme="minorHAnsi"/>
          <w:bCs/>
          <w:sz w:val="22"/>
          <w:lang w:val="en-GB"/>
        </w:rPr>
        <w:t>in language testing processes</w:t>
      </w:r>
      <w:r w:rsidR="00B7415E" w:rsidRPr="00322B87">
        <w:rPr>
          <w:rFonts w:asciiTheme="minorHAnsi" w:hAnsiTheme="minorHAnsi" w:cstheme="minorHAnsi"/>
          <w:sz w:val="22"/>
          <w:lang w:val="en-GB"/>
        </w:rPr>
        <w:t xml:space="preserve"> </w:t>
      </w:r>
      <w:r w:rsidR="008305BA" w:rsidRPr="00322B87">
        <w:rPr>
          <w:rFonts w:asciiTheme="minorHAnsi" w:hAnsiTheme="minorHAnsi" w:cstheme="minorHAnsi"/>
          <w:sz w:val="22"/>
          <w:lang w:val="en-GB"/>
        </w:rPr>
        <w:t xml:space="preserve">within defence organisations. By upholding ethical standards, enhancing transparency, and implementing robust safety measures, the full potential of generative AI </w:t>
      </w:r>
      <w:r w:rsidR="0073120A" w:rsidRPr="00322B87">
        <w:rPr>
          <w:rFonts w:asciiTheme="minorHAnsi" w:hAnsiTheme="minorHAnsi" w:cstheme="minorHAnsi"/>
          <w:sz w:val="22"/>
          <w:lang w:val="en-GB"/>
        </w:rPr>
        <w:t xml:space="preserve">can be harnessed </w:t>
      </w:r>
      <w:r w:rsidR="008305BA" w:rsidRPr="00322B87">
        <w:rPr>
          <w:rFonts w:asciiTheme="minorHAnsi" w:hAnsiTheme="minorHAnsi" w:cstheme="minorHAnsi"/>
          <w:sz w:val="22"/>
          <w:lang w:val="en-GB"/>
        </w:rPr>
        <w:t>to improve language testing efficacy, support mission readiness, and maintain fairness for all stakeholders.</w:t>
      </w:r>
    </w:p>
    <w:p w14:paraId="7FE67709" w14:textId="15998C1D" w:rsidR="00B7415E" w:rsidRPr="00322B87" w:rsidRDefault="00B7415E" w:rsidP="00B7415E">
      <w:pPr>
        <w:keepNext/>
        <w:jc w:val="both"/>
        <w:rPr>
          <w:rFonts w:asciiTheme="minorHAnsi" w:hAnsiTheme="minorHAnsi" w:cstheme="minorHAnsi"/>
          <w:bCs/>
          <w:sz w:val="22"/>
          <w:lang w:val="en-GB"/>
        </w:rPr>
      </w:pPr>
    </w:p>
    <w:p w14:paraId="47718ABB" w14:textId="229053DF" w:rsidR="00120047" w:rsidRPr="00322B87" w:rsidRDefault="00120047" w:rsidP="005B4381">
      <w:pPr>
        <w:jc w:val="both"/>
        <w:rPr>
          <w:rFonts w:asciiTheme="minorHAnsi" w:hAnsiTheme="minorHAnsi" w:cstheme="minorHAnsi"/>
          <w:sz w:val="22"/>
          <w:lang w:val="en-GB"/>
        </w:rPr>
      </w:pPr>
    </w:p>
    <w:p w14:paraId="6F65285A" w14:textId="5F7D9F68" w:rsidR="002778A2" w:rsidRPr="00322B87" w:rsidRDefault="002778A2" w:rsidP="002778A2">
      <w:pPr>
        <w:rPr>
          <w:rFonts w:asciiTheme="minorHAnsi" w:hAnsiTheme="minorHAnsi" w:cstheme="minorHAnsi"/>
          <w:b/>
          <w:bCs/>
          <w:color w:val="4F81BD" w:themeColor="accent1"/>
          <w:lang w:val="en-GB"/>
        </w:rPr>
      </w:pPr>
    </w:p>
    <w:p w14:paraId="5B426A4E" w14:textId="4D035F3C" w:rsidR="002778A2" w:rsidRPr="00322B87" w:rsidRDefault="00377F7A">
      <w:pPr>
        <w:rPr>
          <w:rFonts w:asciiTheme="minorHAnsi" w:hAnsiTheme="minorHAnsi" w:cstheme="minorHAnsi"/>
          <w:b/>
          <w:bCs/>
          <w:color w:val="4F81BD" w:themeColor="accent1"/>
          <w:lang w:val="en-GB"/>
        </w:rPr>
      </w:pPr>
      <w:r w:rsidRPr="00322B87">
        <w:rPr>
          <w:rFonts w:asciiTheme="minorHAnsi" w:hAnsiTheme="minorHAnsi" w:cstheme="minorHAnsi"/>
          <w:b/>
          <w:bCs/>
          <w:noProof/>
          <w:color w:val="4F81BD" w:themeColor="accent1"/>
        </w:rPr>
        <mc:AlternateContent>
          <mc:Choice Requires="wpg">
            <w:drawing>
              <wp:anchor distT="0" distB="0" distL="114300" distR="114300" simplePos="0" relativeHeight="251660288" behindDoc="0" locked="0" layoutInCell="1" allowOverlap="1" wp14:anchorId="15694EF3" wp14:editId="44823856">
                <wp:simplePos x="0" y="0"/>
                <wp:positionH relativeFrom="column">
                  <wp:posOffset>-2648</wp:posOffset>
                </wp:positionH>
                <wp:positionV relativeFrom="page">
                  <wp:posOffset>9230264</wp:posOffset>
                </wp:positionV>
                <wp:extent cx="2174298" cy="293915"/>
                <wp:effectExtent l="19050" t="19050" r="0" b="11430"/>
                <wp:wrapNone/>
                <wp:docPr id="9" name="Groep 9"/>
                <wp:cNvGraphicFramePr/>
                <a:graphic xmlns:a="http://schemas.openxmlformats.org/drawingml/2006/main">
                  <a:graphicData uri="http://schemas.microsoft.com/office/word/2010/wordprocessingGroup">
                    <wpg:wgp>
                      <wpg:cNvGrpSpPr/>
                      <wpg:grpSpPr>
                        <a:xfrm>
                          <a:off x="0" y="0"/>
                          <a:ext cx="2174298" cy="293915"/>
                          <a:chOff x="1" y="109472"/>
                          <a:chExt cx="2174400" cy="294352"/>
                        </a:xfrm>
                      </wpg:grpSpPr>
                      <wps:wsp>
                        <wps:cNvPr id="1801065598" name="Tekstvak 1801065598"/>
                        <wps:cNvSpPr txBox="1"/>
                        <wps:spPr>
                          <a:xfrm>
                            <a:off x="345601" y="146649"/>
                            <a:ext cx="1828800" cy="257175"/>
                          </a:xfrm>
                          <a:prstGeom prst="rect">
                            <a:avLst/>
                          </a:prstGeom>
                          <a:noFill/>
                          <a:ln w="6350">
                            <a:noFill/>
                          </a:ln>
                        </wps:spPr>
                        <wps:txbx>
                          <w:txbxContent>
                            <w:p w14:paraId="330CD8B7" w14:textId="77777777" w:rsidR="00DF008E" w:rsidRPr="00AF066D" w:rsidRDefault="00DF008E">
                              <w:pPr>
                                <w:rPr>
                                  <w:rFonts w:asciiTheme="minorHAnsi" w:hAnsiTheme="minorHAnsi" w:cstheme="minorHAnsi"/>
                                  <w:color w:val="4F81BD" w:themeColor="accent1"/>
                                  <w:sz w:val="16"/>
                                  <w:lang w:val="en-US"/>
                                </w:rPr>
                              </w:pPr>
                              <w:r w:rsidRPr="00AF066D">
                                <w:rPr>
                                  <w:rFonts w:asciiTheme="minorHAnsi" w:hAnsiTheme="minorHAnsi" w:cstheme="minorHAnsi"/>
                                  <w:color w:val="4F81BD" w:themeColor="accent1"/>
                                  <w:sz w:val="16"/>
                                  <w:lang w:val="en-US"/>
                                </w:rPr>
                                <w:t>Content partially generated with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Afbeelding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 y="109472"/>
                            <a:ext cx="345564" cy="293753"/>
                          </a:xfrm>
                          <a:prstGeom prst="rect">
                            <a:avLst/>
                          </a:prstGeom>
                          <a:ln>
                            <a:solidFill>
                              <a:schemeClr val="accent6"/>
                            </a:solidFill>
                          </a:ln>
                        </pic:spPr>
                      </pic:pic>
                    </wpg:wgp>
                  </a:graphicData>
                </a:graphic>
                <wp14:sizeRelH relativeFrom="margin">
                  <wp14:pctWidth>0</wp14:pctWidth>
                </wp14:sizeRelH>
                <wp14:sizeRelV relativeFrom="margin">
                  <wp14:pctHeight>0</wp14:pctHeight>
                </wp14:sizeRelV>
              </wp:anchor>
            </w:drawing>
          </mc:Choice>
          <mc:Fallback>
            <w:pict>
              <v:group w14:anchorId="15694EF3" id="Groep 9" o:spid="_x0000_s1026" style="position:absolute;margin-left:-.2pt;margin-top:726.8pt;width:171.2pt;height:23.15pt;z-index:251660288;mso-position-vertical-relative:page;mso-width-relative:margin;mso-height-relative:margin" coordorigin=",1094" coordsize="21744,2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">
                <v:shapetype id="_x0000_t202" coordsize="21600,21600" o:spt="202" path="m,l,21600r21600,l21600,xe">
                  <v:stroke joinstyle="miter"/>
                  <v:path gradientshapeok="t" o:connecttype="rect"/>
                </v:shapetype>
                <v:shape id="Tekstvak 1801065598" o:spid="_x0000_s1027" type="#_x0000_t202" style="position:absolute;left:3456;top:1466;width:1828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" filled="f" stroked="f" strokeweight=".5pt">
                  <v:textbox>
                    <w:txbxContent>
                      <w:p w14:paraId="330CD8B7" w14:textId="77777777" w:rsidR="00DF008E" w:rsidRPr="00AF066D" w:rsidRDefault="00DF008E">
                        <w:pPr>
                          <w:rPr>
                            <w:rFonts w:asciiTheme="minorHAnsi" w:hAnsiTheme="minorHAnsi" w:cstheme="minorHAnsi"/>
                            <w:color w:val="4F81BD" w:themeColor="accent1"/>
                            <w:sz w:val="16"/>
                            <w:lang w:val="en-US"/>
                          </w:rPr>
                        </w:pPr>
                        <w:r w:rsidRPr="00AF066D">
                          <w:rPr>
                            <w:rFonts w:asciiTheme="minorHAnsi" w:hAnsiTheme="minorHAnsi" w:cstheme="minorHAnsi"/>
                            <w:color w:val="4F81BD" w:themeColor="accent1"/>
                            <w:sz w:val="16"/>
                            <w:lang w:val="en-US"/>
                          </w:rPr>
                          <w:t>Content partially generated with AI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 o:spid="_x0000_s1028" type="#_x0000_t75" style="position:absolute;top:1094;width:3455;height:2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" stroked="t" strokecolor="#f79646 [3209]">
                  <v:imagedata r:id="rId9" o:title=""/>
                  <v:path arrowok="t"/>
                </v:shape>
                <w10:wrap anchory="page"/>
              </v:group>
            </w:pict>
          </mc:Fallback>
        </mc:AlternateContent>
      </w:r>
      <w:r w:rsidR="002778A2" w:rsidRPr="00322B87">
        <w:rPr>
          <w:rFonts w:asciiTheme="minorHAnsi" w:hAnsiTheme="minorHAnsi" w:cstheme="minorHAnsi"/>
          <w:b/>
          <w:bCs/>
          <w:color w:val="4F81BD" w:themeColor="accent1"/>
          <w:lang w:val="en-GB"/>
        </w:rPr>
        <w:br w:type="page"/>
      </w:r>
    </w:p>
    <w:p w14:paraId="44A4597F" w14:textId="18BDB7FE" w:rsidR="00045704" w:rsidRPr="00322B87" w:rsidRDefault="00275667" w:rsidP="00307405">
      <w:pPr>
        <w:keepNext/>
        <w:spacing w:before="360" w:after="40"/>
        <w:jc w:val="both"/>
        <w:rPr>
          <w:rFonts w:asciiTheme="minorHAnsi" w:hAnsiTheme="minorHAnsi" w:cstheme="minorHAnsi"/>
          <w:b/>
          <w:bCs/>
          <w:color w:val="4F81BD" w:themeColor="accent1"/>
          <w:lang w:val="en-GB"/>
        </w:rPr>
      </w:pPr>
      <w:r w:rsidRPr="00322B87">
        <w:rPr>
          <w:rFonts w:asciiTheme="minorHAnsi" w:hAnsiTheme="minorHAnsi" w:cstheme="minorHAnsi"/>
          <w:b/>
          <w:bCs/>
          <w:color w:val="4F81BD" w:themeColor="accent1"/>
          <w:sz w:val="26"/>
          <w:szCs w:val="26"/>
          <w:lang w:val="en-GB"/>
        </w:rPr>
        <w:lastRenderedPageBreak/>
        <w:t>Sources</w:t>
      </w:r>
    </w:p>
    <w:p w14:paraId="507F026D" w14:textId="3FEEAAE7" w:rsidR="00120047" w:rsidRPr="00322B87" w:rsidRDefault="00275667" w:rsidP="005B4381">
      <w:pPr>
        <w:jc w:val="both"/>
        <w:rPr>
          <w:rFonts w:asciiTheme="minorHAnsi" w:hAnsiTheme="minorHAnsi" w:cstheme="minorHAnsi"/>
          <w:bCs/>
          <w:sz w:val="22"/>
          <w:lang w:val="en-GB"/>
        </w:rPr>
      </w:pPr>
      <w:r w:rsidRPr="00322B87">
        <w:rPr>
          <w:rFonts w:asciiTheme="minorHAnsi" w:hAnsiTheme="minorHAnsi" w:cstheme="minorHAnsi"/>
          <w:bCs/>
          <w:sz w:val="22"/>
          <w:lang w:val="en-GB"/>
        </w:rPr>
        <w:t>Selected sources and literature consulted for the guidelines</w:t>
      </w:r>
    </w:p>
    <w:p w14:paraId="03DE518E" w14:textId="12D90E84" w:rsidR="003C79AA" w:rsidRPr="00322B87" w:rsidRDefault="003C79AA" w:rsidP="002E4296">
      <w:pPr>
        <w:rPr>
          <w:rFonts w:asciiTheme="minorHAnsi" w:hAnsiTheme="minorHAnsi" w:cstheme="minorHAnsi"/>
          <w:bCs/>
          <w:sz w:val="22"/>
          <w:lang w:val="en-GB"/>
        </w:rPr>
      </w:pPr>
    </w:p>
    <w:p w14:paraId="3C766C5A" w14:textId="4DF324F9" w:rsidR="002E4296" w:rsidRPr="00322B87" w:rsidRDefault="00337C5C" w:rsidP="002E4296">
      <w:pPr>
        <w:rPr>
          <w:rFonts w:asciiTheme="minorHAnsi" w:hAnsiTheme="minorHAnsi" w:cstheme="minorHAnsi"/>
          <w:bCs/>
          <w:sz w:val="22"/>
          <w:lang w:val="en-GB"/>
        </w:rPr>
      </w:pPr>
      <w:r w:rsidRPr="00322B87">
        <w:rPr>
          <w:rFonts w:asciiTheme="minorHAnsi" w:hAnsiTheme="minorHAnsi" w:cstheme="minorHAnsi"/>
          <w:bCs/>
          <w:sz w:val="22"/>
          <w:lang w:val="en-GB"/>
        </w:rPr>
        <w:t xml:space="preserve">ChatGPT (2024). </w:t>
      </w:r>
      <w:r w:rsidRPr="00322B87">
        <w:rPr>
          <w:rFonts w:asciiTheme="minorHAnsi" w:hAnsiTheme="minorHAnsi" w:cstheme="minorHAnsi"/>
          <w:bCs/>
          <w:i/>
          <w:sz w:val="22"/>
          <w:lang w:val="en-GB"/>
        </w:rPr>
        <w:t>Strategies for implementing ethical AI</w:t>
      </w:r>
      <w:r w:rsidR="002E4296" w:rsidRPr="00322B87">
        <w:rPr>
          <w:rFonts w:asciiTheme="minorHAnsi" w:hAnsiTheme="minorHAnsi" w:cstheme="minorHAnsi"/>
          <w:bCs/>
          <w:sz w:val="22"/>
          <w:lang w:val="en-GB"/>
        </w:rPr>
        <w:t xml:space="preserve">. OpenAI; </w:t>
      </w:r>
      <w:hyperlink r:id="rId10" w:history="1">
        <w:r w:rsidR="002E4296" w:rsidRPr="00322B87">
          <w:rPr>
            <w:rStyle w:val="Hyperlink"/>
            <w:rFonts w:asciiTheme="minorHAnsi" w:hAnsiTheme="minorHAnsi" w:cstheme="minorHAnsi"/>
            <w:bCs/>
            <w:sz w:val="22"/>
            <w:lang w:val="en-GB"/>
          </w:rPr>
          <w:t>https://chat.openai.com/chat</w:t>
        </w:r>
      </w:hyperlink>
    </w:p>
    <w:p w14:paraId="13D0BD75" w14:textId="77777777" w:rsidR="00337C5C" w:rsidRPr="00322B87" w:rsidRDefault="00337C5C" w:rsidP="00337C5C">
      <w:pPr>
        <w:ind w:left="426" w:hanging="426"/>
        <w:rPr>
          <w:rFonts w:asciiTheme="minorHAnsi" w:hAnsiTheme="minorHAnsi" w:cstheme="minorHAnsi"/>
          <w:sz w:val="22"/>
          <w:lang w:val="en-GB"/>
        </w:rPr>
      </w:pPr>
      <w:r w:rsidRPr="00322B87">
        <w:rPr>
          <w:rFonts w:asciiTheme="minorHAnsi" w:hAnsiTheme="minorHAnsi" w:cstheme="minorHAnsi"/>
          <w:sz w:val="22"/>
          <w:lang w:val="en-GB"/>
        </w:rPr>
        <w:t xml:space="preserve">EALTA Special Interest Group: Artificial Intelligence for Language Assessment; </w:t>
      </w:r>
      <w:hyperlink r:id="rId11" w:history="1">
        <w:r w:rsidRPr="00322B87">
          <w:rPr>
            <w:rStyle w:val="Hyperlink"/>
            <w:rFonts w:asciiTheme="minorHAnsi" w:hAnsiTheme="minorHAnsi" w:cstheme="minorHAnsi"/>
            <w:sz w:val="22"/>
            <w:lang w:val="en-GB"/>
          </w:rPr>
          <w:t>https://sites.google.com/view/ealtasigai/home</w:t>
        </w:r>
      </w:hyperlink>
    </w:p>
    <w:p w14:paraId="65A303B4" w14:textId="77777777" w:rsidR="00337C5C" w:rsidRPr="00322B87" w:rsidRDefault="00337C5C" w:rsidP="00337C5C">
      <w:pPr>
        <w:ind w:left="426" w:hanging="426"/>
        <w:rPr>
          <w:rFonts w:asciiTheme="minorHAnsi" w:hAnsiTheme="minorHAnsi" w:cstheme="minorHAnsi"/>
          <w:sz w:val="22"/>
          <w:lang w:val="en-GB"/>
        </w:rPr>
      </w:pPr>
      <w:r w:rsidRPr="00322B87">
        <w:rPr>
          <w:rFonts w:asciiTheme="minorHAnsi" w:hAnsiTheme="minorHAnsi" w:cstheme="minorHAnsi"/>
          <w:sz w:val="22"/>
          <w:lang w:val="en-GB"/>
        </w:rPr>
        <w:t xml:space="preserve">European Commission - </w:t>
      </w:r>
      <w:r w:rsidRPr="00322B87">
        <w:rPr>
          <w:rFonts w:asciiTheme="minorHAnsi" w:hAnsiTheme="minorHAnsi" w:cstheme="minorHAnsi"/>
          <w:i/>
          <w:sz w:val="22"/>
          <w:lang w:val="en-GB"/>
        </w:rPr>
        <w:t>Ethics guidelines for trustworthy AI</w:t>
      </w:r>
      <w:r w:rsidRPr="00322B87">
        <w:rPr>
          <w:rFonts w:asciiTheme="minorHAnsi" w:hAnsiTheme="minorHAnsi" w:cstheme="minorHAnsi"/>
          <w:sz w:val="22"/>
          <w:lang w:val="en-GB"/>
        </w:rPr>
        <w:t xml:space="preserve">; </w:t>
      </w:r>
      <w:hyperlink r:id="rId12" w:history="1">
        <w:r w:rsidRPr="00322B87">
          <w:rPr>
            <w:rStyle w:val="Hyperlink"/>
            <w:rFonts w:asciiTheme="minorHAnsi" w:hAnsiTheme="minorHAnsi" w:cstheme="minorHAnsi"/>
            <w:sz w:val="22"/>
            <w:lang w:val="en-GB"/>
          </w:rPr>
          <w:t>https://digital-strategy.ec.europa.eu/en/library/ethics-guidelines-trustworthy-ai</w:t>
        </w:r>
      </w:hyperlink>
    </w:p>
    <w:p w14:paraId="3AB8E805" w14:textId="77777777" w:rsidR="00337C5C" w:rsidRPr="00322B87" w:rsidRDefault="00337C5C" w:rsidP="00337C5C">
      <w:pPr>
        <w:ind w:left="426" w:hanging="426"/>
        <w:rPr>
          <w:rFonts w:asciiTheme="minorHAnsi" w:hAnsiTheme="minorHAnsi" w:cstheme="minorHAnsi"/>
          <w:bCs/>
          <w:sz w:val="22"/>
          <w:lang w:val="en-GB"/>
        </w:rPr>
      </w:pPr>
      <w:r w:rsidRPr="00322B87">
        <w:rPr>
          <w:rFonts w:asciiTheme="minorHAnsi" w:hAnsiTheme="minorHAnsi" w:cstheme="minorHAnsi"/>
          <w:sz w:val="22"/>
          <w:lang w:val="en-GB"/>
        </w:rPr>
        <w:t>European</w:t>
      </w:r>
      <w:r w:rsidRPr="00322B87">
        <w:rPr>
          <w:rFonts w:asciiTheme="minorHAnsi" w:hAnsiTheme="minorHAnsi" w:cstheme="minorHAnsi"/>
          <w:bCs/>
          <w:sz w:val="22"/>
          <w:lang w:val="en-GB"/>
        </w:rPr>
        <w:t xml:space="preserve"> Council - </w:t>
      </w:r>
      <w:r w:rsidRPr="00322B87">
        <w:rPr>
          <w:rFonts w:asciiTheme="minorHAnsi" w:hAnsiTheme="minorHAnsi" w:cstheme="minorHAnsi"/>
          <w:bCs/>
          <w:i/>
          <w:sz w:val="22"/>
          <w:lang w:val="en-GB"/>
        </w:rPr>
        <w:t>Artificial intelligence (AI) act</w:t>
      </w:r>
      <w:r w:rsidRPr="00322B87">
        <w:rPr>
          <w:rFonts w:asciiTheme="minorHAnsi" w:hAnsiTheme="minorHAnsi" w:cstheme="minorHAnsi"/>
          <w:bCs/>
          <w:sz w:val="22"/>
          <w:lang w:val="en-GB"/>
        </w:rPr>
        <w:t xml:space="preserve">; </w:t>
      </w:r>
      <w:hyperlink r:id="rId13" w:history="1">
        <w:r w:rsidRPr="00322B87">
          <w:rPr>
            <w:rStyle w:val="Hyperlink"/>
            <w:rFonts w:asciiTheme="minorHAnsi" w:hAnsiTheme="minorHAnsi" w:cstheme="minorHAnsi"/>
            <w:bCs/>
            <w:sz w:val="22"/>
            <w:lang w:val="en-GB"/>
          </w:rPr>
          <w:t>https://www.consilium.europa.eu/en/ policies/artificial-intelligence/</w:t>
        </w:r>
      </w:hyperlink>
    </w:p>
    <w:p w14:paraId="566B7952" w14:textId="77777777" w:rsidR="00337C5C" w:rsidRPr="00322B87" w:rsidRDefault="00337C5C" w:rsidP="00337C5C">
      <w:pPr>
        <w:ind w:left="426" w:hanging="426"/>
        <w:rPr>
          <w:rFonts w:asciiTheme="minorHAnsi" w:hAnsiTheme="minorHAnsi" w:cstheme="minorHAnsi"/>
          <w:sz w:val="22"/>
          <w:lang w:val="en-GB"/>
        </w:rPr>
      </w:pPr>
      <w:r w:rsidRPr="00322B87">
        <w:rPr>
          <w:rFonts w:asciiTheme="minorHAnsi" w:hAnsiTheme="minorHAnsi" w:cstheme="minorHAnsi"/>
          <w:sz w:val="22"/>
          <w:lang w:val="en-GB"/>
        </w:rPr>
        <w:t xml:space="preserve">European Union - </w:t>
      </w:r>
      <w:r w:rsidRPr="00322B87">
        <w:rPr>
          <w:rFonts w:asciiTheme="minorHAnsi" w:hAnsiTheme="minorHAnsi" w:cstheme="minorHAnsi"/>
          <w:i/>
          <w:sz w:val="22"/>
          <w:lang w:val="en-GB"/>
        </w:rPr>
        <w:t>Ethical guidelines on the use of artificial intelligence (AI) and data in teaching and learning for educators</w:t>
      </w:r>
      <w:r w:rsidRPr="00322B87">
        <w:rPr>
          <w:rFonts w:asciiTheme="minorHAnsi" w:hAnsiTheme="minorHAnsi" w:cstheme="minorHAnsi"/>
          <w:sz w:val="22"/>
          <w:lang w:val="en-GB"/>
        </w:rPr>
        <w:t xml:space="preserve">; </w:t>
      </w:r>
      <w:hyperlink r:id="rId14" w:history="1">
        <w:r w:rsidRPr="00322B87">
          <w:rPr>
            <w:rStyle w:val="Hyperlink"/>
            <w:rFonts w:asciiTheme="minorHAnsi" w:hAnsiTheme="minorHAnsi" w:cstheme="minorHAnsi"/>
            <w:sz w:val="22"/>
            <w:lang w:val="en-GB"/>
          </w:rPr>
          <w:t>https://op.europa.eu/en/publication-detail/-/publication/d81a0d54-5348-11ed-92ed-01aa75ed71a1/language-en</w:t>
        </w:r>
      </w:hyperlink>
    </w:p>
    <w:p w14:paraId="66360CAC" w14:textId="77777777" w:rsidR="00337C5C" w:rsidRPr="00322B87" w:rsidRDefault="00337C5C" w:rsidP="00337C5C">
      <w:pPr>
        <w:ind w:left="426" w:hanging="426"/>
        <w:rPr>
          <w:rFonts w:asciiTheme="minorHAnsi" w:hAnsiTheme="minorHAnsi" w:cstheme="minorHAnsi"/>
          <w:sz w:val="22"/>
          <w:lang w:val="en-GB"/>
        </w:rPr>
      </w:pPr>
      <w:r w:rsidRPr="00322B87">
        <w:rPr>
          <w:rFonts w:asciiTheme="minorHAnsi" w:hAnsiTheme="minorHAnsi" w:cstheme="minorHAnsi"/>
          <w:sz w:val="22"/>
          <w:lang w:val="en-GB"/>
        </w:rPr>
        <w:t xml:space="preserve">Item Writing for Language Testing - Generative AI and item writing; </w:t>
      </w:r>
      <w:hyperlink r:id="rId15" w:history="1">
        <w:r w:rsidRPr="00322B87">
          <w:rPr>
            <w:rStyle w:val="Hyperlink"/>
            <w:rFonts w:asciiTheme="minorHAnsi" w:hAnsiTheme="minorHAnsi" w:cstheme="minorHAnsi"/>
            <w:sz w:val="22"/>
            <w:lang w:val="en-GB"/>
          </w:rPr>
          <w:t>https://itemwriting.co/ generative-ai-for-item-writing/</w:t>
        </w:r>
      </w:hyperlink>
    </w:p>
    <w:p w14:paraId="038302D2" w14:textId="73B2A831" w:rsidR="003C79AA" w:rsidRPr="00322B87" w:rsidRDefault="003C79AA" w:rsidP="00153271">
      <w:pPr>
        <w:ind w:left="426" w:hanging="426"/>
        <w:rPr>
          <w:rFonts w:asciiTheme="minorHAnsi" w:hAnsiTheme="minorHAnsi" w:cstheme="minorHAnsi"/>
          <w:bCs/>
          <w:sz w:val="22"/>
          <w:lang w:val="en-GB"/>
        </w:rPr>
      </w:pPr>
      <w:r w:rsidRPr="00322B87">
        <w:rPr>
          <w:rFonts w:asciiTheme="minorHAnsi" w:hAnsiTheme="minorHAnsi" w:cstheme="minorHAnsi"/>
          <w:bCs/>
          <w:sz w:val="22"/>
          <w:lang w:val="en-GB"/>
        </w:rPr>
        <w:t xml:space="preserve">O’Sullivan, B., et al. (2021). </w:t>
      </w:r>
      <w:r w:rsidRPr="00322B87">
        <w:rPr>
          <w:rFonts w:asciiTheme="minorHAnsi" w:hAnsiTheme="minorHAnsi" w:cstheme="minorHAnsi"/>
          <w:bCs/>
          <w:i/>
          <w:sz w:val="22"/>
          <w:lang w:val="en-GB"/>
        </w:rPr>
        <w:t>Validating a Language Test’s Auto-Scoring Model.</w:t>
      </w:r>
      <w:r w:rsidRPr="00322B87">
        <w:rPr>
          <w:rFonts w:asciiTheme="minorHAnsi" w:hAnsiTheme="minorHAnsi" w:cstheme="minorHAnsi"/>
          <w:bCs/>
          <w:sz w:val="22"/>
          <w:lang w:val="en-GB"/>
        </w:rPr>
        <w:t xml:space="preserve"> British Association for Applied Linguistics – Testing, Evaluation and Assessment Special Interest Group; </w:t>
      </w:r>
      <w:hyperlink r:id="rId16" w:history="1">
        <w:r w:rsidRPr="00322B87">
          <w:rPr>
            <w:rStyle w:val="Hyperlink"/>
            <w:rFonts w:asciiTheme="minorHAnsi" w:hAnsiTheme="minorHAnsi" w:cstheme="minorHAnsi"/>
            <w:bCs/>
            <w:sz w:val="22"/>
            <w:lang w:val="en-GB"/>
          </w:rPr>
          <w:t>https://www.baalteasig.co.uk/</w:t>
        </w:r>
      </w:hyperlink>
    </w:p>
    <w:p w14:paraId="43DB92CF" w14:textId="3D2D076F" w:rsidR="00153271" w:rsidRPr="00322B87" w:rsidRDefault="00153271" w:rsidP="00153271">
      <w:pPr>
        <w:ind w:left="426" w:hanging="426"/>
        <w:rPr>
          <w:rFonts w:asciiTheme="minorHAnsi" w:hAnsiTheme="minorHAnsi" w:cstheme="minorHAnsi"/>
          <w:bCs/>
          <w:sz w:val="22"/>
          <w:lang w:val="en-GB"/>
        </w:rPr>
      </w:pPr>
      <w:r w:rsidRPr="00322B87">
        <w:rPr>
          <w:rFonts w:asciiTheme="minorHAnsi" w:hAnsiTheme="minorHAnsi" w:cstheme="minorHAnsi"/>
          <w:bCs/>
          <w:sz w:val="22"/>
          <w:lang w:val="en-GB"/>
        </w:rPr>
        <w:t xml:space="preserve">Perkins, M., Furze, L., et al. (2024). The AI Assessment Scale (AIAS): A Framework For Ethical Integration Of Generative AI In Educational Assessment. </w:t>
      </w:r>
      <w:r w:rsidRPr="00322B87">
        <w:rPr>
          <w:rFonts w:asciiTheme="minorHAnsi" w:hAnsiTheme="minorHAnsi" w:cstheme="minorHAnsi"/>
          <w:bCs/>
          <w:i/>
          <w:iCs/>
          <w:sz w:val="22"/>
          <w:lang w:val="en-GB"/>
        </w:rPr>
        <w:t>Journal of University Teaching and Learning Practice, 21(06);</w:t>
      </w:r>
      <w:r w:rsidRPr="00322B87">
        <w:rPr>
          <w:rFonts w:asciiTheme="minorHAnsi" w:hAnsiTheme="minorHAnsi" w:cstheme="minorHAnsi"/>
          <w:bCs/>
          <w:sz w:val="22"/>
          <w:lang w:val="en-GB"/>
        </w:rPr>
        <w:t xml:space="preserve"> </w:t>
      </w:r>
      <w:hyperlink r:id="rId17" w:history="1">
        <w:r w:rsidRPr="00322B87">
          <w:rPr>
            <w:rStyle w:val="Hyperlink"/>
            <w:rFonts w:asciiTheme="minorHAnsi" w:hAnsiTheme="minorHAnsi" w:cstheme="minorHAnsi"/>
            <w:bCs/>
            <w:sz w:val="22"/>
            <w:lang w:val="en-GB"/>
          </w:rPr>
          <w:t>https://doi.org/10.53761/q3azde36</w:t>
        </w:r>
      </w:hyperlink>
    </w:p>
    <w:p w14:paraId="45E0E2E1" w14:textId="5EEE706E" w:rsidR="00337FE2" w:rsidRPr="00322B87" w:rsidRDefault="00D801C0" w:rsidP="00D801C0">
      <w:pPr>
        <w:ind w:left="426" w:hanging="426"/>
        <w:rPr>
          <w:rFonts w:asciiTheme="minorHAnsi" w:hAnsiTheme="minorHAnsi" w:cstheme="minorHAnsi"/>
          <w:sz w:val="22"/>
          <w:lang w:val="en-GB"/>
        </w:rPr>
      </w:pPr>
      <w:r w:rsidRPr="00322B87">
        <w:rPr>
          <w:rFonts w:asciiTheme="minorHAnsi" w:hAnsiTheme="minorHAnsi" w:cstheme="minorHAnsi"/>
          <w:sz w:val="22"/>
          <w:lang w:val="en-GB"/>
        </w:rPr>
        <w:t>The Institute for Ethical AI in Education;</w:t>
      </w:r>
      <w:r w:rsidRPr="00322B87">
        <w:rPr>
          <w:rFonts w:asciiTheme="minorHAnsi" w:hAnsiTheme="minorHAnsi" w:cstheme="minorHAnsi"/>
          <w:b/>
          <w:bCs/>
          <w:sz w:val="22"/>
          <w:lang w:val="en-GB"/>
        </w:rPr>
        <w:t xml:space="preserve"> </w:t>
      </w:r>
      <w:hyperlink r:id="rId18" w:history="1">
        <w:r w:rsidRPr="00322B87">
          <w:rPr>
            <w:rStyle w:val="Hyperlink"/>
            <w:rFonts w:asciiTheme="minorHAnsi" w:hAnsiTheme="minorHAnsi" w:cstheme="minorHAnsi"/>
            <w:sz w:val="22"/>
            <w:lang w:val="en-GB"/>
          </w:rPr>
          <w:t>https://www.buckingham.ac.uk/research/research-in-applied-computing/the-institute-for-ethical-ai-in-education/</w:t>
        </w:r>
      </w:hyperlink>
    </w:p>
    <w:p w14:paraId="651F1408" w14:textId="1E4A4578" w:rsidR="002C048B" w:rsidRPr="00322B87" w:rsidRDefault="00D801C0" w:rsidP="00D801C0">
      <w:pPr>
        <w:ind w:left="426" w:hanging="426"/>
        <w:rPr>
          <w:rFonts w:asciiTheme="minorHAnsi" w:hAnsiTheme="minorHAnsi" w:cstheme="minorHAnsi"/>
          <w:sz w:val="22"/>
          <w:lang w:val="en-GB"/>
        </w:rPr>
      </w:pPr>
      <w:r w:rsidRPr="00322B87">
        <w:rPr>
          <w:rFonts w:asciiTheme="minorHAnsi" w:hAnsiTheme="minorHAnsi" w:cstheme="minorHAnsi"/>
          <w:sz w:val="22"/>
          <w:lang w:val="en-GB"/>
        </w:rPr>
        <w:t xml:space="preserve">UNESCO – </w:t>
      </w:r>
      <w:r w:rsidRPr="00322B87">
        <w:rPr>
          <w:rFonts w:asciiTheme="minorHAnsi" w:hAnsiTheme="minorHAnsi" w:cstheme="minorHAnsi"/>
          <w:i/>
          <w:sz w:val="22"/>
          <w:lang w:val="en-GB"/>
        </w:rPr>
        <w:t>Artificial Intelligence</w:t>
      </w:r>
      <w:r w:rsidRPr="00322B87">
        <w:rPr>
          <w:rFonts w:asciiTheme="minorHAnsi" w:hAnsiTheme="minorHAnsi" w:cstheme="minorHAnsi"/>
          <w:sz w:val="22"/>
          <w:lang w:val="en-GB"/>
        </w:rPr>
        <w:t>;</w:t>
      </w:r>
      <w:r w:rsidRPr="00322B87">
        <w:rPr>
          <w:lang w:val="en-GB"/>
        </w:rPr>
        <w:t xml:space="preserve"> </w:t>
      </w:r>
      <w:hyperlink r:id="rId19" w:history="1">
        <w:r w:rsidRPr="00322B87">
          <w:rPr>
            <w:rStyle w:val="Hyperlink"/>
            <w:rFonts w:asciiTheme="minorHAnsi" w:hAnsiTheme="minorHAnsi" w:cstheme="minorHAnsi"/>
            <w:sz w:val="22"/>
            <w:lang w:val="en-GB"/>
          </w:rPr>
          <w:t>https://www.unesco.org/en/artificial-intelligence/</w:t>
        </w:r>
      </w:hyperlink>
    </w:p>
    <w:p w14:paraId="7DA96F0B" w14:textId="567D1281" w:rsidR="00D801C0" w:rsidRPr="00322B87" w:rsidRDefault="00D801C0" w:rsidP="00D801C0">
      <w:pPr>
        <w:rPr>
          <w:rFonts w:asciiTheme="minorHAnsi" w:hAnsiTheme="minorHAnsi" w:cstheme="minorHAnsi"/>
          <w:bCs/>
          <w:sz w:val="22"/>
          <w:lang w:val="en-GB"/>
        </w:rPr>
      </w:pPr>
    </w:p>
    <w:p w14:paraId="66936B26" w14:textId="77777777" w:rsidR="00D801C0" w:rsidRPr="00322B87" w:rsidRDefault="00D801C0" w:rsidP="00D801C0">
      <w:pPr>
        <w:rPr>
          <w:rFonts w:asciiTheme="minorHAnsi" w:hAnsiTheme="minorHAnsi" w:cstheme="minorHAnsi"/>
          <w:bCs/>
          <w:sz w:val="22"/>
          <w:lang w:val="en-GB"/>
        </w:rPr>
      </w:pPr>
    </w:p>
    <w:p w14:paraId="07AEE66E" w14:textId="77777777" w:rsidR="00153271" w:rsidRPr="00322B87" w:rsidRDefault="00153271" w:rsidP="00153271">
      <w:pPr>
        <w:rPr>
          <w:rFonts w:asciiTheme="minorHAnsi" w:hAnsiTheme="minorHAnsi" w:cstheme="minorHAnsi"/>
          <w:bCs/>
          <w:sz w:val="22"/>
          <w:lang w:val="en-GB"/>
        </w:rPr>
      </w:pPr>
    </w:p>
    <w:p w14:paraId="7ADCB783" w14:textId="77777777" w:rsidR="00DC47E2" w:rsidRPr="00322B87" w:rsidRDefault="00DC47E2" w:rsidP="005B4381">
      <w:pPr>
        <w:ind w:left="284"/>
        <w:jc w:val="both"/>
        <w:rPr>
          <w:rFonts w:asciiTheme="minorHAnsi" w:hAnsiTheme="minorHAnsi" w:cstheme="minorHAnsi"/>
          <w:bCs/>
          <w:sz w:val="22"/>
          <w:lang w:val="en-GB"/>
        </w:rPr>
      </w:pPr>
    </w:p>
    <w:p w14:paraId="007919CD" w14:textId="77777777" w:rsidR="005B4381" w:rsidRPr="00322B87" w:rsidRDefault="005B4381" w:rsidP="005B4381">
      <w:pPr>
        <w:jc w:val="both"/>
        <w:rPr>
          <w:rFonts w:asciiTheme="minorHAnsi" w:hAnsiTheme="minorHAnsi" w:cstheme="minorHAnsi"/>
          <w:bCs/>
          <w:sz w:val="22"/>
          <w:lang w:val="en-GB"/>
        </w:rPr>
      </w:pPr>
      <w:r w:rsidRPr="00322B87">
        <w:rPr>
          <w:rFonts w:asciiTheme="minorHAnsi" w:hAnsiTheme="minorHAnsi" w:cstheme="minorHAnsi"/>
          <w:bCs/>
          <w:sz w:val="22"/>
          <w:lang w:val="en-GB"/>
        </w:rPr>
        <w:br w:type="page"/>
      </w:r>
    </w:p>
    <w:p w14:paraId="40DF6EAB" w14:textId="77777777" w:rsidR="0014674B" w:rsidRPr="00322B87" w:rsidRDefault="008305BA" w:rsidP="00307405">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lastRenderedPageBreak/>
        <w:t>Appendix</w:t>
      </w:r>
      <w:r w:rsidR="00337FE2" w:rsidRPr="00322B87">
        <w:rPr>
          <w:rFonts w:asciiTheme="minorHAnsi" w:hAnsiTheme="minorHAnsi" w:cstheme="minorHAnsi"/>
          <w:b/>
          <w:bCs/>
          <w:color w:val="4F81BD" w:themeColor="accent1"/>
          <w:sz w:val="26"/>
          <w:szCs w:val="26"/>
          <w:lang w:val="en-GB"/>
        </w:rPr>
        <w:t xml:space="preserve"> 1</w:t>
      </w:r>
      <w:r w:rsidRPr="00322B87">
        <w:rPr>
          <w:rFonts w:asciiTheme="minorHAnsi" w:hAnsiTheme="minorHAnsi" w:cstheme="minorHAnsi"/>
          <w:b/>
          <w:bCs/>
          <w:color w:val="4F81BD" w:themeColor="accent1"/>
          <w:sz w:val="26"/>
          <w:szCs w:val="26"/>
          <w:lang w:val="en-GB"/>
        </w:rPr>
        <w:t xml:space="preserve">: </w:t>
      </w:r>
    </w:p>
    <w:p w14:paraId="56A55B81" w14:textId="77777777" w:rsidR="0014674B" w:rsidRPr="00322B87" w:rsidRDefault="0014674B" w:rsidP="008305BA">
      <w:pPr>
        <w:rPr>
          <w:rFonts w:asciiTheme="minorHAnsi" w:hAnsiTheme="minorHAnsi" w:cstheme="minorHAnsi"/>
          <w:b/>
          <w:bCs/>
          <w:lang w:val="en-GB"/>
        </w:rPr>
      </w:pPr>
    </w:p>
    <w:p w14:paraId="20B450D0" w14:textId="3D5F9CDD" w:rsidR="008305BA" w:rsidRPr="00322B87" w:rsidRDefault="008305BA" w:rsidP="0014674B">
      <w:pPr>
        <w:jc w:val="both"/>
        <w:rPr>
          <w:rFonts w:asciiTheme="minorHAnsi" w:hAnsiTheme="minorHAnsi" w:cstheme="minorHAnsi"/>
          <w:b/>
          <w:bCs/>
          <w:sz w:val="28"/>
          <w:lang w:val="en-GB"/>
        </w:rPr>
      </w:pPr>
      <w:r w:rsidRPr="00322B87">
        <w:rPr>
          <w:rFonts w:asciiTheme="minorHAnsi" w:hAnsiTheme="minorHAnsi" w:cstheme="minorHAnsi"/>
          <w:b/>
          <w:bCs/>
          <w:sz w:val="28"/>
          <w:lang w:val="en-GB"/>
        </w:rPr>
        <w:t xml:space="preserve">Checklist for </w:t>
      </w:r>
      <w:r w:rsidR="00130131" w:rsidRPr="00322B87">
        <w:rPr>
          <w:rFonts w:asciiTheme="minorHAnsi" w:hAnsiTheme="minorHAnsi" w:cstheme="minorHAnsi"/>
          <w:b/>
          <w:bCs/>
          <w:sz w:val="28"/>
          <w:lang w:val="en-GB"/>
        </w:rPr>
        <w:t>the safe and ethical use of</w:t>
      </w:r>
      <w:r w:rsidRPr="00322B87">
        <w:rPr>
          <w:rFonts w:asciiTheme="minorHAnsi" w:hAnsiTheme="minorHAnsi" w:cstheme="minorHAnsi"/>
          <w:b/>
          <w:bCs/>
          <w:sz w:val="28"/>
          <w:lang w:val="en-GB"/>
        </w:rPr>
        <w:t xml:space="preserve"> GenAI in Language Assessment</w:t>
      </w:r>
    </w:p>
    <w:p w14:paraId="408CF316" w14:textId="597AE6A7" w:rsidR="008305BA" w:rsidRPr="00322B87" w:rsidRDefault="0014674B" w:rsidP="003C436E">
      <w:pPr>
        <w:spacing w:before="120"/>
        <w:jc w:val="both"/>
        <w:rPr>
          <w:rFonts w:asciiTheme="minorHAnsi" w:hAnsiTheme="minorHAnsi" w:cstheme="minorHAnsi"/>
          <w:bCs/>
          <w:i/>
          <w:sz w:val="22"/>
          <w:lang w:val="en-GB"/>
        </w:rPr>
      </w:pPr>
      <w:r w:rsidRPr="00322B87">
        <w:rPr>
          <w:rFonts w:asciiTheme="minorHAnsi" w:hAnsiTheme="minorHAnsi" w:cstheme="minorHAnsi"/>
          <w:bCs/>
          <w:i/>
          <w:sz w:val="22"/>
          <w:lang w:val="en-GB"/>
        </w:rPr>
        <w:t xml:space="preserve">By following this checklist, language testers, </w:t>
      </w:r>
      <w:r w:rsidR="00E10A2A" w:rsidRPr="00322B87">
        <w:rPr>
          <w:rFonts w:asciiTheme="minorHAnsi" w:hAnsiTheme="minorHAnsi" w:cstheme="minorHAnsi"/>
          <w:bCs/>
          <w:i/>
          <w:sz w:val="22"/>
          <w:lang w:val="en-GB"/>
        </w:rPr>
        <w:t xml:space="preserve">administrators, </w:t>
      </w:r>
      <w:r w:rsidRPr="00322B87">
        <w:rPr>
          <w:rFonts w:asciiTheme="minorHAnsi" w:hAnsiTheme="minorHAnsi" w:cstheme="minorHAnsi"/>
          <w:bCs/>
          <w:i/>
          <w:sz w:val="22"/>
          <w:lang w:val="en-GB"/>
        </w:rPr>
        <w:t xml:space="preserve">management, and stakeholders can ensure the safe, ethical, and effective use of generative AI in language assessment within defence </w:t>
      </w:r>
      <w:r w:rsidR="003F334F" w:rsidRPr="00322B87">
        <w:rPr>
          <w:rFonts w:asciiTheme="minorHAnsi" w:hAnsiTheme="minorHAnsi" w:cstheme="minorHAnsi"/>
          <w:bCs/>
          <w:i/>
          <w:sz w:val="22"/>
          <w:lang w:val="en-GB"/>
        </w:rPr>
        <w:t>organis</w:t>
      </w:r>
      <w:r w:rsidRPr="00322B87">
        <w:rPr>
          <w:rFonts w:asciiTheme="minorHAnsi" w:hAnsiTheme="minorHAnsi" w:cstheme="minorHAnsi"/>
          <w:bCs/>
          <w:i/>
          <w:sz w:val="22"/>
          <w:lang w:val="en-GB"/>
        </w:rPr>
        <w:t xml:space="preserve">ations. </w:t>
      </w:r>
      <w:r w:rsidR="008305BA" w:rsidRPr="00322B87">
        <w:rPr>
          <w:rFonts w:asciiTheme="minorHAnsi" w:hAnsiTheme="minorHAnsi" w:cstheme="minorHAnsi"/>
          <w:bCs/>
          <w:i/>
          <w:sz w:val="22"/>
          <w:lang w:val="en-GB"/>
        </w:rPr>
        <w:t>It aims to ensure adherence to ethical standards, mitigate risks, and promote effective deployment of AI technologies.</w:t>
      </w:r>
    </w:p>
    <w:p w14:paraId="7A565D51" w14:textId="77777777" w:rsidR="0014674B" w:rsidRPr="00322B87" w:rsidRDefault="0014674B" w:rsidP="0014674B">
      <w:pPr>
        <w:jc w:val="both"/>
        <w:rPr>
          <w:rFonts w:asciiTheme="minorHAnsi" w:hAnsiTheme="minorHAnsi" w:cstheme="minorHAnsi"/>
          <w:bCs/>
          <w:lang w:val="en-GB"/>
        </w:rPr>
      </w:pPr>
    </w:p>
    <w:tbl>
      <w:tblPr>
        <w:tblStyle w:val="Rastertabel4-Accent1"/>
        <w:tblW w:w="0" w:type="auto"/>
        <w:tblLook w:val="04A0" w:firstRow="1" w:lastRow="0" w:firstColumn="1" w:lastColumn="0" w:noHBand="0" w:noVBand="1"/>
      </w:tblPr>
      <w:tblGrid>
        <w:gridCol w:w="498"/>
        <w:gridCol w:w="6498"/>
        <w:gridCol w:w="664"/>
        <w:gridCol w:w="687"/>
        <w:gridCol w:w="715"/>
      </w:tblGrid>
      <w:tr w:rsidR="00B510EA" w:rsidRPr="00322B87" w14:paraId="1E333072" w14:textId="77777777" w:rsidTr="007351E9">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8" w:type="dxa"/>
            <w:vAlign w:val="center"/>
          </w:tcPr>
          <w:p w14:paraId="5E46F3D2" w14:textId="77777777" w:rsidR="00B510EA" w:rsidRPr="00322B87" w:rsidRDefault="00B510EA" w:rsidP="00A4605D">
            <w:pPr>
              <w:spacing w:before="20" w:after="20"/>
              <w:jc w:val="right"/>
              <w:rPr>
                <w:rFonts w:asciiTheme="minorHAnsi" w:hAnsiTheme="minorHAnsi" w:cstheme="minorHAnsi"/>
                <w:bCs w:val="0"/>
                <w:lang w:val="en-GB"/>
              </w:rPr>
            </w:pPr>
            <w:r w:rsidRPr="00322B87">
              <w:rPr>
                <w:rFonts w:asciiTheme="minorHAnsi" w:hAnsiTheme="minorHAnsi" w:cstheme="minorHAnsi"/>
                <w:bCs w:val="0"/>
                <w:lang w:val="en-GB"/>
              </w:rPr>
              <w:t>1.</w:t>
            </w:r>
          </w:p>
        </w:tc>
        <w:tc>
          <w:tcPr>
            <w:tcW w:w="6498" w:type="dxa"/>
            <w:vAlign w:val="center"/>
          </w:tcPr>
          <w:p w14:paraId="6304A1D1" w14:textId="77777777" w:rsidR="00B510EA" w:rsidRPr="00322B87" w:rsidRDefault="00B510EA" w:rsidP="00465682">
            <w:pPr>
              <w:pStyle w:val="Lijstalinea"/>
              <w:keepNext/>
              <w:spacing w:before="20" w:after="20"/>
              <w:ind w:left="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lang w:val="en-GB"/>
              </w:rPr>
            </w:pPr>
            <w:r w:rsidRPr="00322B87">
              <w:rPr>
                <w:rFonts w:asciiTheme="minorHAnsi" w:hAnsiTheme="minorHAnsi" w:cstheme="minorHAnsi"/>
                <w:bCs w:val="0"/>
                <w:i/>
                <w:lang w:val="en-GB"/>
              </w:rPr>
              <w:t>Policy and Guidelines Development</w:t>
            </w:r>
          </w:p>
        </w:tc>
        <w:tc>
          <w:tcPr>
            <w:tcW w:w="664" w:type="dxa"/>
            <w:vAlign w:val="center"/>
          </w:tcPr>
          <w:p w14:paraId="43C0C9A9" w14:textId="77777777" w:rsidR="00B510EA" w:rsidRPr="00322B87" w:rsidRDefault="00B510EA" w:rsidP="00A4605D">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lang w:val="en-GB"/>
              </w:rPr>
            </w:pPr>
            <w:r w:rsidRPr="00322B87">
              <w:rPr>
                <w:rFonts w:asciiTheme="minorHAnsi" w:hAnsiTheme="minorHAnsi" w:cstheme="minorHAnsi"/>
                <w:bCs w:val="0"/>
                <w:sz w:val="22"/>
                <w:lang w:val="en-GB"/>
              </w:rPr>
              <w:t>Yes</w:t>
            </w:r>
          </w:p>
        </w:tc>
        <w:tc>
          <w:tcPr>
            <w:tcW w:w="687" w:type="dxa"/>
            <w:vAlign w:val="center"/>
          </w:tcPr>
          <w:p w14:paraId="5605201A" w14:textId="77777777" w:rsidR="00B510EA" w:rsidRPr="00322B87" w:rsidRDefault="00B510EA" w:rsidP="00A4605D">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lang w:val="en-GB"/>
              </w:rPr>
            </w:pPr>
            <w:r w:rsidRPr="00322B87">
              <w:rPr>
                <w:rFonts w:asciiTheme="minorHAnsi" w:hAnsiTheme="minorHAnsi" w:cstheme="minorHAnsi"/>
                <w:bCs w:val="0"/>
                <w:sz w:val="22"/>
                <w:lang w:val="en-GB"/>
              </w:rPr>
              <w:t>No</w:t>
            </w:r>
          </w:p>
        </w:tc>
        <w:tc>
          <w:tcPr>
            <w:tcW w:w="715" w:type="dxa"/>
            <w:vAlign w:val="center"/>
          </w:tcPr>
          <w:p w14:paraId="1DAD58C5" w14:textId="77777777" w:rsidR="00B510EA" w:rsidRPr="00322B87" w:rsidRDefault="00B510EA" w:rsidP="00A4605D">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lang w:val="en-GB"/>
              </w:rPr>
            </w:pPr>
            <w:r w:rsidRPr="00322B87">
              <w:rPr>
                <w:rFonts w:asciiTheme="minorHAnsi" w:hAnsiTheme="minorHAnsi" w:cstheme="minorHAnsi"/>
                <w:bCs w:val="0"/>
                <w:sz w:val="22"/>
                <w:lang w:val="en-GB"/>
              </w:rPr>
              <w:t>N/A</w:t>
            </w:r>
          </w:p>
        </w:tc>
      </w:tr>
      <w:tr w:rsidR="002C49D4" w:rsidRPr="00322B87" w14:paraId="01C3C7BB"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C439506" w14:textId="386641C6" w:rsidR="002C49D4" w:rsidRPr="00322B87" w:rsidRDefault="002C49D4" w:rsidP="002C49D4">
            <w:pPr>
              <w:spacing w:before="20" w:after="20"/>
              <w:jc w:val="right"/>
              <w:rPr>
                <w:rFonts w:asciiTheme="minorHAnsi" w:hAnsiTheme="minorHAnsi" w:cstheme="minorHAnsi"/>
                <w:sz w:val="22"/>
                <w:lang w:val="en-GB"/>
              </w:rPr>
            </w:pPr>
            <w:r w:rsidRPr="00322B87">
              <w:rPr>
                <w:rFonts w:asciiTheme="minorHAnsi" w:hAnsiTheme="minorHAnsi" w:cstheme="minorHAnsi"/>
                <w:b w:val="0"/>
                <w:bCs w:val="0"/>
                <w:sz w:val="22"/>
                <w:lang w:val="en-GB"/>
              </w:rPr>
              <w:t>a.</w:t>
            </w:r>
          </w:p>
        </w:tc>
        <w:tc>
          <w:tcPr>
            <w:tcW w:w="6498" w:type="dxa"/>
          </w:tcPr>
          <w:p w14:paraId="27B8FF4B" w14:textId="07FF92B9"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Have clear policies been established specifically for the safe use of GenAI in language assessment?</w:t>
            </w:r>
          </w:p>
        </w:tc>
        <w:sdt>
          <w:sdtPr>
            <w:rPr>
              <w:rFonts w:asciiTheme="minorHAnsi" w:hAnsiTheme="minorHAnsi" w:cstheme="minorHAnsi"/>
              <w:bCs/>
              <w:lang w:val="en-GB"/>
            </w:rPr>
            <w:id w:val="1677462818"/>
            <w14:checkbox>
              <w14:checked w14:val="0"/>
              <w14:checkedState w14:val="2612" w14:font="MS Gothic"/>
              <w14:uncheckedState w14:val="2610" w14:font="MS Gothic"/>
            </w14:checkbox>
          </w:sdtPr>
          <w:sdtEndPr/>
          <w:sdtContent>
            <w:tc>
              <w:tcPr>
                <w:tcW w:w="664" w:type="dxa"/>
              </w:tcPr>
              <w:p w14:paraId="7F269A3D" w14:textId="163485FD"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507021770"/>
            <w14:checkbox>
              <w14:checked w14:val="0"/>
              <w14:checkedState w14:val="2612" w14:font="MS Gothic"/>
              <w14:uncheckedState w14:val="2610" w14:font="MS Gothic"/>
            </w14:checkbox>
          </w:sdtPr>
          <w:sdtEndPr/>
          <w:sdtContent>
            <w:tc>
              <w:tcPr>
                <w:tcW w:w="687" w:type="dxa"/>
              </w:tcPr>
              <w:p w14:paraId="06F806A2" w14:textId="7804F593"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696260000"/>
            <w14:checkbox>
              <w14:checked w14:val="0"/>
              <w14:checkedState w14:val="2612" w14:font="MS Gothic"/>
              <w14:uncheckedState w14:val="2610" w14:font="MS Gothic"/>
            </w14:checkbox>
          </w:sdtPr>
          <w:sdtEndPr/>
          <w:sdtContent>
            <w:tc>
              <w:tcPr>
                <w:tcW w:w="715" w:type="dxa"/>
              </w:tcPr>
              <w:p w14:paraId="74231AB0" w14:textId="714E1138"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40D545A3"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341DF55E" w14:textId="45F62910" w:rsidR="002C49D4" w:rsidRPr="00322B87" w:rsidRDefault="002C49D4" w:rsidP="002C49D4">
            <w:pPr>
              <w:spacing w:before="20" w:after="20"/>
              <w:jc w:val="right"/>
              <w:rPr>
                <w:rFonts w:asciiTheme="minorHAnsi" w:hAnsiTheme="minorHAnsi" w:cstheme="minorHAnsi"/>
                <w:sz w:val="22"/>
                <w:lang w:val="en-GB"/>
              </w:rPr>
            </w:pPr>
            <w:r w:rsidRPr="00322B87">
              <w:rPr>
                <w:rFonts w:asciiTheme="minorHAnsi" w:hAnsiTheme="minorHAnsi" w:cstheme="minorHAnsi"/>
                <w:b w:val="0"/>
                <w:bCs w:val="0"/>
                <w:sz w:val="22"/>
                <w:lang w:val="en-GB"/>
              </w:rPr>
              <w:t>b.</w:t>
            </w:r>
          </w:p>
        </w:tc>
        <w:tc>
          <w:tcPr>
            <w:tcW w:w="6498" w:type="dxa"/>
          </w:tcPr>
          <w:p w14:paraId="7C5AE61F" w14:textId="0EBDB89F"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 policies include data privacy considerations in AI deployment?</w:t>
            </w:r>
          </w:p>
        </w:tc>
        <w:sdt>
          <w:sdtPr>
            <w:rPr>
              <w:rFonts w:asciiTheme="minorHAnsi" w:hAnsiTheme="minorHAnsi" w:cstheme="minorHAnsi"/>
              <w:bCs/>
              <w:lang w:val="en-GB"/>
            </w:rPr>
            <w:id w:val="1913111848"/>
            <w14:checkbox>
              <w14:checked w14:val="0"/>
              <w14:checkedState w14:val="2612" w14:font="MS Gothic"/>
              <w14:uncheckedState w14:val="2610" w14:font="MS Gothic"/>
            </w14:checkbox>
          </w:sdtPr>
          <w:sdtEndPr/>
          <w:sdtContent>
            <w:tc>
              <w:tcPr>
                <w:tcW w:w="664" w:type="dxa"/>
              </w:tcPr>
              <w:p w14:paraId="463B1E56" w14:textId="5AF78542"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6522625"/>
            <w14:checkbox>
              <w14:checked w14:val="0"/>
              <w14:checkedState w14:val="2612" w14:font="MS Gothic"/>
              <w14:uncheckedState w14:val="2610" w14:font="MS Gothic"/>
            </w14:checkbox>
          </w:sdtPr>
          <w:sdtEndPr/>
          <w:sdtContent>
            <w:tc>
              <w:tcPr>
                <w:tcW w:w="687" w:type="dxa"/>
              </w:tcPr>
              <w:p w14:paraId="65079272" w14:textId="64C00ED0"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036237766"/>
              <w14:checkbox>
                <w14:checked w14:val="0"/>
                <w14:checkedState w14:val="2612" w14:font="MS Gothic"/>
                <w14:uncheckedState w14:val="2610" w14:font="MS Gothic"/>
              </w14:checkbox>
            </w:sdtPr>
            <w:sdtEndPr/>
            <w:sdtContent>
              <w:p w14:paraId="6E8A0B02" w14:textId="37053999"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4BC5BD29"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40D13BE" w14:textId="0F922661" w:rsidR="002C49D4" w:rsidRPr="00322B87" w:rsidRDefault="002C49D4" w:rsidP="002C49D4">
            <w:pPr>
              <w:spacing w:before="20" w:after="20"/>
              <w:jc w:val="right"/>
              <w:rPr>
                <w:rFonts w:asciiTheme="minorHAnsi" w:hAnsiTheme="minorHAnsi" w:cstheme="minorHAnsi"/>
                <w:sz w:val="22"/>
                <w:lang w:val="en-GB"/>
              </w:rPr>
            </w:pPr>
            <w:r w:rsidRPr="00322B87">
              <w:rPr>
                <w:rFonts w:asciiTheme="minorHAnsi" w:hAnsiTheme="minorHAnsi" w:cstheme="minorHAnsi"/>
                <w:b w:val="0"/>
                <w:bCs w:val="0"/>
                <w:sz w:val="22"/>
                <w:lang w:val="en-GB"/>
              </w:rPr>
              <w:t>c.</w:t>
            </w:r>
          </w:p>
        </w:tc>
        <w:tc>
          <w:tcPr>
            <w:tcW w:w="6498" w:type="dxa"/>
          </w:tcPr>
          <w:p w14:paraId="34BB5F2E" w14:textId="4894F614"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Have guidelines been developed to address the ethical use of GenAI in language assessment?</w:t>
            </w:r>
          </w:p>
        </w:tc>
        <w:sdt>
          <w:sdtPr>
            <w:rPr>
              <w:rFonts w:asciiTheme="minorHAnsi" w:hAnsiTheme="minorHAnsi" w:cstheme="minorHAnsi"/>
              <w:bCs/>
              <w:lang w:val="en-GB"/>
            </w:rPr>
            <w:id w:val="-469129058"/>
            <w14:checkbox>
              <w14:checked w14:val="0"/>
              <w14:checkedState w14:val="2612" w14:font="MS Gothic"/>
              <w14:uncheckedState w14:val="2610" w14:font="MS Gothic"/>
            </w14:checkbox>
          </w:sdtPr>
          <w:sdtEndPr/>
          <w:sdtContent>
            <w:tc>
              <w:tcPr>
                <w:tcW w:w="664" w:type="dxa"/>
              </w:tcPr>
              <w:p w14:paraId="133F24A1" w14:textId="2859E6D6"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15714373"/>
            <w14:checkbox>
              <w14:checked w14:val="0"/>
              <w14:checkedState w14:val="2612" w14:font="MS Gothic"/>
              <w14:uncheckedState w14:val="2610" w14:font="MS Gothic"/>
            </w14:checkbox>
          </w:sdtPr>
          <w:sdtEndPr/>
          <w:sdtContent>
            <w:tc>
              <w:tcPr>
                <w:tcW w:w="687" w:type="dxa"/>
              </w:tcPr>
              <w:p w14:paraId="786D01D0" w14:textId="1BF95E03"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574510541"/>
            <w14:checkbox>
              <w14:checked w14:val="0"/>
              <w14:checkedState w14:val="2612" w14:font="MS Gothic"/>
              <w14:uncheckedState w14:val="2610" w14:font="MS Gothic"/>
            </w14:checkbox>
          </w:sdtPr>
          <w:sdtEndPr/>
          <w:sdtContent>
            <w:tc>
              <w:tcPr>
                <w:tcW w:w="715" w:type="dxa"/>
              </w:tcPr>
              <w:p w14:paraId="08EB73CA" w14:textId="48984A64"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32A143EC"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D75B755" w14:textId="47926D19" w:rsidR="002C49D4" w:rsidRPr="00322B87" w:rsidRDefault="002C49D4" w:rsidP="002C49D4">
            <w:pPr>
              <w:spacing w:before="20" w:after="20"/>
              <w:jc w:val="right"/>
              <w:rPr>
                <w:rFonts w:asciiTheme="minorHAnsi" w:hAnsiTheme="minorHAnsi" w:cstheme="minorHAnsi"/>
                <w:b w:val="0"/>
                <w:sz w:val="22"/>
                <w:lang w:val="en-GB"/>
              </w:rPr>
            </w:pPr>
            <w:r w:rsidRPr="00322B87">
              <w:rPr>
                <w:rFonts w:asciiTheme="minorHAnsi" w:hAnsiTheme="minorHAnsi" w:cstheme="minorHAnsi"/>
                <w:b w:val="0"/>
                <w:sz w:val="22"/>
                <w:lang w:val="en-GB"/>
              </w:rPr>
              <w:t>d.</w:t>
            </w:r>
          </w:p>
        </w:tc>
        <w:tc>
          <w:tcPr>
            <w:tcW w:w="6498" w:type="dxa"/>
          </w:tcPr>
          <w:p w14:paraId="28073DB4" w14:textId="05972544"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 policies or guidelines include the principle of fairness in AI deployment?</w:t>
            </w:r>
          </w:p>
        </w:tc>
        <w:sdt>
          <w:sdtPr>
            <w:rPr>
              <w:rFonts w:asciiTheme="minorHAnsi" w:hAnsiTheme="minorHAnsi" w:cstheme="minorHAnsi"/>
              <w:bCs/>
              <w:lang w:val="en-GB"/>
            </w:rPr>
            <w:id w:val="-1234780559"/>
            <w14:checkbox>
              <w14:checked w14:val="0"/>
              <w14:checkedState w14:val="2612" w14:font="MS Gothic"/>
              <w14:uncheckedState w14:val="2610" w14:font="MS Gothic"/>
            </w14:checkbox>
          </w:sdtPr>
          <w:sdtEndPr/>
          <w:sdtContent>
            <w:tc>
              <w:tcPr>
                <w:tcW w:w="664" w:type="dxa"/>
              </w:tcPr>
              <w:p w14:paraId="38D6E5C0" w14:textId="156ACC1A"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584417203"/>
            <w14:checkbox>
              <w14:checked w14:val="0"/>
              <w14:checkedState w14:val="2612" w14:font="MS Gothic"/>
              <w14:uncheckedState w14:val="2610" w14:font="MS Gothic"/>
            </w14:checkbox>
          </w:sdtPr>
          <w:sdtEndPr/>
          <w:sdtContent>
            <w:tc>
              <w:tcPr>
                <w:tcW w:w="687" w:type="dxa"/>
              </w:tcPr>
              <w:p w14:paraId="2738DBE8" w14:textId="3D24B8E5"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606335766"/>
              <w14:checkbox>
                <w14:checked w14:val="0"/>
                <w14:checkedState w14:val="2612" w14:font="MS Gothic"/>
                <w14:uncheckedState w14:val="2610" w14:font="MS Gothic"/>
              </w14:checkbox>
            </w:sdtPr>
            <w:sdtEndPr/>
            <w:sdtContent>
              <w:p w14:paraId="4B590F00" w14:textId="44D5EC8D"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65CD96F"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7CDBB48" w14:textId="1F223017" w:rsidR="002C49D4" w:rsidRPr="00322B87" w:rsidRDefault="002C49D4" w:rsidP="002C49D4">
            <w:pPr>
              <w:spacing w:before="20" w:after="20"/>
              <w:jc w:val="right"/>
              <w:rPr>
                <w:rFonts w:asciiTheme="minorHAnsi" w:hAnsiTheme="minorHAnsi" w:cstheme="minorHAnsi"/>
                <w:b w:val="0"/>
                <w:sz w:val="22"/>
                <w:lang w:val="en-GB"/>
              </w:rPr>
            </w:pPr>
            <w:r w:rsidRPr="00322B87">
              <w:rPr>
                <w:rFonts w:asciiTheme="minorHAnsi" w:hAnsiTheme="minorHAnsi" w:cstheme="minorHAnsi"/>
                <w:b w:val="0"/>
                <w:sz w:val="22"/>
                <w:lang w:val="en-GB"/>
              </w:rPr>
              <w:t>e.</w:t>
            </w:r>
          </w:p>
        </w:tc>
        <w:tc>
          <w:tcPr>
            <w:tcW w:w="6498" w:type="dxa"/>
          </w:tcPr>
          <w:p w14:paraId="3A968F40" w14:textId="2337527B"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 policies or guidelines include the principle of transparency in AI deployment?</w:t>
            </w:r>
          </w:p>
        </w:tc>
        <w:sdt>
          <w:sdtPr>
            <w:rPr>
              <w:rFonts w:asciiTheme="minorHAnsi" w:hAnsiTheme="minorHAnsi" w:cstheme="minorHAnsi"/>
              <w:bCs/>
              <w:lang w:val="en-GB"/>
            </w:rPr>
            <w:id w:val="-2108799338"/>
            <w14:checkbox>
              <w14:checked w14:val="0"/>
              <w14:checkedState w14:val="2612" w14:font="MS Gothic"/>
              <w14:uncheckedState w14:val="2610" w14:font="MS Gothic"/>
            </w14:checkbox>
          </w:sdtPr>
          <w:sdtEndPr/>
          <w:sdtContent>
            <w:tc>
              <w:tcPr>
                <w:tcW w:w="664" w:type="dxa"/>
              </w:tcPr>
              <w:p w14:paraId="3D0258C6" w14:textId="5440734C"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06748051"/>
            <w14:checkbox>
              <w14:checked w14:val="0"/>
              <w14:checkedState w14:val="2612" w14:font="MS Gothic"/>
              <w14:uncheckedState w14:val="2610" w14:font="MS Gothic"/>
            </w14:checkbox>
          </w:sdtPr>
          <w:sdtEndPr/>
          <w:sdtContent>
            <w:tc>
              <w:tcPr>
                <w:tcW w:w="687" w:type="dxa"/>
              </w:tcPr>
              <w:p w14:paraId="1E148B8F" w14:textId="47940439"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277554118"/>
            <w14:checkbox>
              <w14:checked w14:val="0"/>
              <w14:checkedState w14:val="2612" w14:font="MS Gothic"/>
              <w14:uncheckedState w14:val="2610" w14:font="MS Gothic"/>
            </w14:checkbox>
          </w:sdtPr>
          <w:sdtEndPr/>
          <w:sdtContent>
            <w:tc>
              <w:tcPr>
                <w:tcW w:w="715" w:type="dxa"/>
              </w:tcPr>
              <w:p w14:paraId="153AA872" w14:textId="1472E1D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3E4A1CBB"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519FC343" w14:textId="3A07EDAD" w:rsidR="002C49D4" w:rsidRPr="00322B87" w:rsidRDefault="002C49D4" w:rsidP="002C49D4">
            <w:pPr>
              <w:spacing w:before="20" w:after="20"/>
              <w:jc w:val="right"/>
              <w:rPr>
                <w:rFonts w:asciiTheme="minorHAnsi" w:hAnsiTheme="minorHAnsi" w:cstheme="minorHAnsi"/>
                <w:b w:val="0"/>
                <w:sz w:val="22"/>
                <w:lang w:val="en-GB"/>
              </w:rPr>
            </w:pPr>
            <w:r w:rsidRPr="00322B87">
              <w:rPr>
                <w:rFonts w:asciiTheme="minorHAnsi" w:hAnsiTheme="minorHAnsi" w:cstheme="minorHAnsi"/>
                <w:b w:val="0"/>
                <w:sz w:val="22"/>
                <w:lang w:val="en-GB"/>
              </w:rPr>
              <w:t>f.</w:t>
            </w:r>
          </w:p>
        </w:tc>
        <w:tc>
          <w:tcPr>
            <w:tcW w:w="6498" w:type="dxa"/>
          </w:tcPr>
          <w:p w14:paraId="7912B6FB" w14:textId="0B0C682B"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 policies or guidelines include the principle of accountability in AI deployment?</w:t>
            </w:r>
          </w:p>
        </w:tc>
        <w:sdt>
          <w:sdtPr>
            <w:rPr>
              <w:rFonts w:asciiTheme="minorHAnsi" w:hAnsiTheme="minorHAnsi" w:cstheme="minorHAnsi"/>
              <w:bCs/>
              <w:lang w:val="en-GB"/>
            </w:rPr>
            <w:id w:val="-1969963172"/>
            <w14:checkbox>
              <w14:checked w14:val="0"/>
              <w14:checkedState w14:val="2612" w14:font="MS Gothic"/>
              <w14:uncheckedState w14:val="2610" w14:font="MS Gothic"/>
            </w14:checkbox>
          </w:sdtPr>
          <w:sdtEndPr/>
          <w:sdtContent>
            <w:tc>
              <w:tcPr>
                <w:tcW w:w="664" w:type="dxa"/>
              </w:tcPr>
              <w:p w14:paraId="5E02C3A0" w14:textId="164EB47F"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827586045"/>
            <w14:checkbox>
              <w14:checked w14:val="0"/>
              <w14:checkedState w14:val="2612" w14:font="MS Gothic"/>
              <w14:uncheckedState w14:val="2610" w14:font="MS Gothic"/>
            </w14:checkbox>
          </w:sdtPr>
          <w:sdtEndPr/>
          <w:sdtContent>
            <w:tc>
              <w:tcPr>
                <w:tcW w:w="687" w:type="dxa"/>
              </w:tcPr>
              <w:p w14:paraId="2B17C87D" w14:textId="646F393C"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215970992"/>
              <w14:checkbox>
                <w14:checked w14:val="0"/>
                <w14:checkedState w14:val="2612" w14:font="MS Gothic"/>
                <w14:uncheckedState w14:val="2610" w14:font="MS Gothic"/>
              </w14:checkbox>
            </w:sdtPr>
            <w:sdtEndPr/>
            <w:sdtContent>
              <w:p w14:paraId="4A732473" w14:textId="19F3AF7B"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30265D0A"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FE0598B" w14:textId="727C91B8" w:rsidR="002C49D4" w:rsidRPr="00322B87" w:rsidRDefault="002C49D4" w:rsidP="002C49D4">
            <w:pPr>
              <w:spacing w:before="20" w:after="20"/>
              <w:jc w:val="right"/>
              <w:rPr>
                <w:rFonts w:asciiTheme="minorHAnsi" w:hAnsiTheme="minorHAnsi" w:cstheme="minorHAnsi"/>
                <w:b w:val="0"/>
                <w:sz w:val="22"/>
                <w:lang w:val="en-GB"/>
              </w:rPr>
            </w:pPr>
            <w:r w:rsidRPr="00322B87">
              <w:rPr>
                <w:rFonts w:asciiTheme="minorHAnsi" w:hAnsiTheme="minorHAnsi" w:cstheme="minorHAnsi"/>
                <w:b w:val="0"/>
                <w:sz w:val="22"/>
                <w:lang w:val="en-GB"/>
              </w:rPr>
              <w:t>g.</w:t>
            </w:r>
          </w:p>
        </w:tc>
        <w:tc>
          <w:tcPr>
            <w:tcW w:w="6498" w:type="dxa"/>
          </w:tcPr>
          <w:p w14:paraId="0CD82EB9" w14:textId="23A213B2"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policies or guidelines regularly updated to reflect advancements in AI governance and language assessment methodologies?</w:t>
            </w:r>
          </w:p>
        </w:tc>
        <w:sdt>
          <w:sdtPr>
            <w:rPr>
              <w:rFonts w:asciiTheme="minorHAnsi" w:hAnsiTheme="minorHAnsi" w:cstheme="minorHAnsi"/>
              <w:bCs/>
              <w:lang w:val="en-GB"/>
            </w:rPr>
            <w:id w:val="-1698311780"/>
            <w14:checkbox>
              <w14:checked w14:val="0"/>
              <w14:checkedState w14:val="2612" w14:font="MS Gothic"/>
              <w14:uncheckedState w14:val="2610" w14:font="MS Gothic"/>
            </w14:checkbox>
          </w:sdtPr>
          <w:sdtEndPr/>
          <w:sdtContent>
            <w:tc>
              <w:tcPr>
                <w:tcW w:w="664" w:type="dxa"/>
              </w:tcPr>
              <w:p w14:paraId="5C85212F" w14:textId="2F7C07B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265992221"/>
            <w14:checkbox>
              <w14:checked w14:val="0"/>
              <w14:checkedState w14:val="2612" w14:font="MS Gothic"/>
              <w14:uncheckedState w14:val="2610" w14:font="MS Gothic"/>
            </w14:checkbox>
          </w:sdtPr>
          <w:sdtEndPr/>
          <w:sdtContent>
            <w:tc>
              <w:tcPr>
                <w:tcW w:w="687" w:type="dxa"/>
              </w:tcPr>
              <w:p w14:paraId="7A56E7D4" w14:textId="4440B4D9"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916086764"/>
              <w14:checkbox>
                <w14:checked w14:val="0"/>
                <w14:checkedState w14:val="2612" w14:font="MS Gothic"/>
                <w14:uncheckedState w14:val="2610" w14:font="MS Gothic"/>
              </w14:checkbox>
            </w:sdtPr>
            <w:sdtEndPr/>
            <w:sdtContent>
              <w:p w14:paraId="7308B576" w14:textId="0166B99C"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006D48A" w14:textId="77777777" w:rsidTr="007351E9">
        <w:trPr>
          <w:trHeight w:val="170"/>
        </w:trPr>
        <w:tc>
          <w:tcPr>
            <w:cnfStyle w:val="001000000000" w:firstRow="0" w:lastRow="0" w:firstColumn="1" w:lastColumn="0" w:oddVBand="0" w:evenVBand="0" w:oddHBand="0" w:evenHBand="0" w:firstRowFirstColumn="0" w:firstRowLastColumn="0" w:lastRowFirstColumn="0" w:lastRowLastColumn="0"/>
            <w:tcW w:w="498" w:type="dxa"/>
          </w:tcPr>
          <w:p w14:paraId="1E6551A0" w14:textId="77777777" w:rsidR="002C49D4" w:rsidRPr="00322B87" w:rsidRDefault="002C49D4" w:rsidP="002C49D4">
            <w:pPr>
              <w:spacing w:line="200" w:lineRule="exact"/>
              <w:jc w:val="both"/>
              <w:rPr>
                <w:rFonts w:asciiTheme="minorHAnsi" w:hAnsiTheme="minorHAnsi" w:cstheme="minorHAnsi"/>
                <w:bCs w:val="0"/>
                <w:sz w:val="20"/>
                <w:lang w:val="en-GB"/>
              </w:rPr>
            </w:pPr>
          </w:p>
        </w:tc>
        <w:tc>
          <w:tcPr>
            <w:tcW w:w="6498" w:type="dxa"/>
          </w:tcPr>
          <w:p w14:paraId="2FF928D7" w14:textId="77777777" w:rsidR="002C49D4" w:rsidRPr="00322B87" w:rsidRDefault="002C49D4" w:rsidP="002C49D4">
            <w:p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n-GB"/>
              </w:rPr>
            </w:pPr>
          </w:p>
        </w:tc>
        <w:tc>
          <w:tcPr>
            <w:tcW w:w="664" w:type="dxa"/>
          </w:tcPr>
          <w:p w14:paraId="04A07F0D"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n-GB"/>
              </w:rPr>
            </w:pPr>
          </w:p>
        </w:tc>
        <w:tc>
          <w:tcPr>
            <w:tcW w:w="687" w:type="dxa"/>
          </w:tcPr>
          <w:p w14:paraId="1C36B904"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n-GB"/>
              </w:rPr>
            </w:pPr>
          </w:p>
        </w:tc>
        <w:tc>
          <w:tcPr>
            <w:tcW w:w="715" w:type="dxa"/>
          </w:tcPr>
          <w:p w14:paraId="7A649721"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n-GB"/>
              </w:rPr>
            </w:pPr>
          </w:p>
        </w:tc>
      </w:tr>
      <w:tr w:rsidR="002C49D4" w:rsidRPr="00322B87" w14:paraId="1842B8FB"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211455E0" w14:textId="77777777" w:rsidR="002C49D4" w:rsidRPr="00322B87" w:rsidRDefault="002C49D4" w:rsidP="002C49D4">
            <w:pPr>
              <w:spacing w:before="20" w:after="20"/>
              <w:jc w:val="right"/>
              <w:rPr>
                <w:rFonts w:asciiTheme="minorHAnsi" w:hAnsiTheme="minorHAnsi" w:cstheme="minorHAnsi"/>
                <w:bCs w:val="0"/>
                <w:color w:val="FFFFFF" w:themeColor="background1"/>
                <w:lang w:val="en-GB"/>
              </w:rPr>
            </w:pPr>
            <w:r w:rsidRPr="00322B87">
              <w:rPr>
                <w:rFonts w:asciiTheme="minorHAnsi" w:hAnsiTheme="minorHAnsi" w:cstheme="minorHAnsi"/>
                <w:bCs w:val="0"/>
                <w:color w:val="FFFFFF" w:themeColor="background1"/>
                <w:lang w:val="en-GB"/>
              </w:rPr>
              <w:t>2.</w:t>
            </w:r>
          </w:p>
        </w:tc>
        <w:tc>
          <w:tcPr>
            <w:tcW w:w="6498" w:type="dxa"/>
            <w:shd w:val="clear" w:color="auto" w:fill="4F81BD" w:themeFill="accent1"/>
          </w:tcPr>
          <w:p w14:paraId="242F3E81" w14:textId="77777777" w:rsidR="002C49D4" w:rsidRPr="00322B87" w:rsidRDefault="002C49D4" w:rsidP="00465682">
            <w:pPr>
              <w:pStyle w:val="Lijstalinea"/>
              <w:keepNext/>
              <w:spacing w:before="20" w:after="20"/>
              <w:ind w:left="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Understanding Generative AI</w:t>
            </w:r>
          </w:p>
        </w:tc>
        <w:tc>
          <w:tcPr>
            <w:tcW w:w="664" w:type="dxa"/>
            <w:shd w:val="clear" w:color="auto" w:fill="4F81BD" w:themeFill="accent1"/>
            <w:vAlign w:val="center"/>
          </w:tcPr>
          <w:p w14:paraId="437DB0F5"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47FA7587"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6E7BA3AB"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49D4" w:rsidRPr="00322B87" w14:paraId="04B4E04F"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5D725F47" w14:textId="051124D3"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498" w:type="dxa"/>
          </w:tcPr>
          <w:p w14:paraId="07BDFDDD" w14:textId="47ABAEAB"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Have language test developers been trained to understand the capabilities and limitations of GenAI in producing language-based outputs?</w:t>
            </w:r>
          </w:p>
        </w:tc>
        <w:sdt>
          <w:sdtPr>
            <w:rPr>
              <w:rFonts w:asciiTheme="minorHAnsi" w:hAnsiTheme="minorHAnsi" w:cstheme="minorHAnsi"/>
              <w:bCs/>
              <w:lang w:val="en-GB"/>
            </w:rPr>
            <w:id w:val="-1583291345"/>
            <w14:checkbox>
              <w14:checked w14:val="0"/>
              <w14:checkedState w14:val="2612" w14:font="MS Gothic"/>
              <w14:uncheckedState w14:val="2610" w14:font="MS Gothic"/>
            </w14:checkbox>
          </w:sdtPr>
          <w:sdtEndPr/>
          <w:sdtContent>
            <w:tc>
              <w:tcPr>
                <w:tcW w:w="664" w:type="dxa"/>
              </w:tcPr>
              <w:p w14:paraId="1EC0BD50" w14:textId="6473F85C"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44824087"/>
            <w14:checkbox>
              <w14:checked w14:val="0"/>
              <w14:checkedState w14:val="2612" w14:font="MS Gothic"/>
              <w14:uncheckedState w14:val="2610" w14:font="MS Gothic"/>
            </w14:checkbox>
          </w:sdtPr>
          <w:sdtEndPr/>
          <w:sdtContent>
            <w:tc>
              <w:tcPr>
                <w:tcW w:w="687" w:type="dxa"/>
              </w:tcPr>
              <w:p w14:paraId="632B581D" w14:textId="500BDF00"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263995741"/>
              <w14:checkbox>
                <w14:checked w14:val="0"/>
                <w14:checkedState w14:val="2612" w14:font="MS Gothic"/>
                <w14:uncheckedState w14:val="2610" w14:font="MS Gothic"/>
              </w14:checkbox>
            </w:sdtPr>
            <w:sdtEndPr/>
            <w:sdtContent>
              <w:p w14:paraId="10E03744" w14:textId="7276ED52"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734EDEDE"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16A19E8" w14:textId="7DBE68E6"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b.</w:t>
            </w:r>
          </w:p>
        </w:tc>
        <w:tc>
          <w:tcPr>
            <w:tcW w:w="6498" w:type="dxa"/>
          </w:tcPr>
          <w:p w14:paraId="1E70A855" w14:textId="5A45B559"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examiners knowledgeable about the capabilities and limitations of GenAI in language assessment?</w:t>
            </w:r>
          </w:p>
        </w:tc>
        <w:sdt>
          <w:sdtPr>
            <w:rPr>
              <w:rFonts w:asciiTheme="minorHAnsi" w:hAnsiTheme="minorHAnsi" w:cstheme="minorHAnsi"/>
              <w:bCs/>
              <w:lang w:val="en-GB"/>
            </w:rPr>
            <w:id w:val="-1593537904"/>
            <w14:checkbox>
              <w14:checked w14:val="0"/>
              <w14:checkedState w14:val="2612" w14:font="MS Gothic"/>
              <w14:uncheckedState w14:val="2610" w14:font="MS Gothic"/>
            </w14:checkbox>
          </w:sdtPr>
          <w:sdtEndPr/>
          <w:sdtContent>
            <w:tc>
              <w:tcPr>
                <w:tcW w:w="664" w:type="dxa"/>
              </w:tcPr>
              <w:p w14:paraId="62F6908E" w14:textId="42DE6A91"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11006592"/>
            <w14:checkbox>
              <w14:checked w14:val="0"/>
              <w14:checkedState w14:val="2612" w14:font="MS Gothic"/>
              <w14:uncheckedState w14:val="2610" w14:font="MS Gothic"/>
            </w14:checkbox>
          </w:sdtPr>
          <w:sdtEndPr/>
          <w:sdtContent>
            <w:tc>
              <w:tcPr>
                <w:tcW w:w="687" w:type="dxa"/>
              </w:tcPr>
              <w:p w14:paraId="281482F6" w14:textId="69AB2280"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94769867"/>
              <w14:checkbox>
                <w14:checked w14:val="0"/>
                <w14:checkedState w14:val="2612" w14:font="MS Gothic"/>
                <w14:uncheckedState w14:val="2610" w14:font="MS Gothic"/>
              </w14:checkbox>
            </w:sdtPr>
            <w:sdtEndPr/>
            <w:sdtContent>
              <w:p w14:paraId="35F0D602" w14:textId="655782EE"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47C8C3D"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34BCE6F3" w14:textId="7CAE583A"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p>
        </w:tc>
        <w:tc>
          <w:tcPr>
            <w:tcW w:w="6498" w:type="dxa"/>
          </w:tcPr>
          <w:p w14:paraId="4DF4B57E" w14:textId="39208B40"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Have stakeholders been informed about the potential and limits of GenAI in language assessment?</w:t>
            </w:r>
          </w:p>
        </w:tc>
        <w:sdt>
          <w:sdtPr>
            <w:rPr>
              <w:rFonts w:asciiTheme="minorHAnsi" w:hAnsiTheme="minorHAnsi" w:cstheme="minorHAnsi"/>
              <w:bCs/>
              <w:lang w:val="en-GB"/>
            </w:rPr>
            <w:id w:val="1715541121"/>
            <w14:checkbox>
              <w14:checked w14:val="0"/>
              <w14:checkedState w14:val="2612" w14:font="MS Gothic"/>
              <w14:uncheckedState w14:val="2610" w14:font="MS Gothic"/>
            </w14:checkbox>
          </w:sdtPr>
          <w:sdtEndPr/>
          <w:sdtContent>
            <w:tc>
              <w:tcPr>
                <w:tcW w:w="664" w:type="dxa"/>
              </w:tcPr>
              <w:p w14:paraId="3FE38BF9" w14:textId="7CD08F80"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04878521"/>
            <w14:checkbox>
              <w14:checked w14:val="0"/>
              <w14:checkedState w14:val="2612" w14:font="MS Gothic"/>
              <w14:uncheckedState w14:val="2610" w14:font="MS Gothic"/>
            </w14:checkbox>
          </w:sdtPr>
          <w:sdtEndPr/>
          <w:sdtContent>
            <w:tc>
              <w:tcPr>
                <w:tcW w:w="687" w:type="dxa"/>
              </w:tcPr>
              <w:p w14:paraId="177DAA33" w14:textId="681E18EF"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757345961"/>
              <w14:checkbox>
                <w14:checked w14:val="0"/>
                <w14:checkedState w14:val="2612" w14:font="MS Gothic"/>
                <w14:uncheckedState w14:val="2610" w14:font="MS Gothic"/>
              </w14:checkbox>
            </w:sdtPr>
            <w:sdtEndPr/>
            <w:sdtContent>
              <w:p w14:paraId="4AF718BB" w14:textId="65AF775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1AE5EB6D"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BCF9F24" w14:textId="6E09FAE3"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d.</w:t>
            </w:r>
          </w:p>
        </w:tc>
        <w:tc>
          <w:tcPr>
            <w:tcW w:w="6498" w:type="dxa"/>
          </w:tcPr>
          <w:p w14:paraId="77191326" w14:textId="3CBDA427"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Is training provided on the ethical considerations and potential risks associated with AI deployment in language testing?</w:t>
            </w:r>
          </w:p>
        </w:tc>
        <w:sdt>
          <w:sdtPr>
            <w:rPr>
              <w:rFonts w:asciiTheme="minorHAnsi" w:hAnsiTheme="minorHAnsi" w:cstheme="minorHAnsi"/>
              <w:bCs/>
              <w:lang w:val="en-GB"/>
            </w:rPr>
            <w:id w:val="389003930"/>
            <w14:checkbox>
              <w14:checked w14:val="0"/>
              <w14:checkedState w14:val="2612" w14:font="MS Gothic"/>
              <w14:uncheckedState w14:val="2610" w14:font="MS Gothic"/>
            </w14:checkbox>
          </w:sdtPr>
          <w:sdtEndPr/>
          <w:sdtContent>
            <w:tc>
              <w:tcPr>
                <w:tcW w:w="664" w:type="dxa"/>
              </w:tcPr>
              <w:p w14:paraId="1800884D" w14:textId="1CBED044"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4680709"/>
            <w14:checkbox>
              <w14:checked w14:val="0"/>
              <w14:checkedState w14:val="2612" w14:font="MS Gothic"/>
              <w14:uncheckedState w14:val="2610" w14:font="MS Gothic"/>
            </w14:checkbox>
          </w:sdtPr>
          <w:sdtEndPr/>
          <w:sdtContent>
            <w:tc>
              <w:tcPr>
                <w:tcW w:w="687" w:type="dxa"/>
              </w:tcPr>
              <w:p w14:paraId="6779B03C" w14:textId="5F488E9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019274297"/>
              <w14:checkbox>
                <w14:checked w14:val="0"/>
                <w14:checkedState w14:val="2612" w14:font="MS Gothic"/>
                <w14:uncheckedState w14:val="2610" w14:font="MS Gothic"/>
              </w14:checkbox>
            </w:sdtPr>
            <w:sdtEndPr/>
            <w:sdtContent>
              <w:p w14:paraId="426AEBD4" w14:textId="7D931CCB"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485E308A"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04C720FF" w14:textId="77777777" w:rsidR="002C49D4" w:rsidRPr="00322B87" w:rsidRDefault="002C49D4" w:rsidP="002C49D4">
            <w:pPr>
              <w:spacing w:line="200" w:lineRule="exact"/>
              <w:jc w:val="both"/>
              <w:rPr>
                <w:rFonts w:asciiTheme="minorHAnsi" w:hAnsiTheme="minorHAnsi" w:cstheme="minorHAnsi"/>
                <w:b w:val="0"/>
                <w:bCs w:val="0"/>
                <w:sz w:val="20"/>
                <w:lang w:val="en-GB"/>
              </w:rPr>
            </w:pPr>
          </w:p>
        </w:tc>
        <w:tc>
          <w:tcPr>
            <w:tcW w:w="6498" w:type="dxa"/>
          </w:tcPr>
          <w:p w14:paraId="66497D26" w14:textId="77777777" w:rsidR="002C49D4" w:rsidRPr="00322B87" w:rsidRDefault="002C49D4" w:rsidP="002C49D4">
            <w:p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664" w:type="dxa"/>
          </w:tcPr>
          <w:p w14:paraId="2C530295"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687" w:type="dxa"/>
          </w:tcPr>
          <w:p w14:paraId="0796D790"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715" w:type="dxa"/>
          </w:tcPr>
          <w:p w14:paraId="40D86317"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r>
      <w:tr w:rsidR="002C49D4" w:rsidRPr="00322B87" w14:paraId="5D6B51AB"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6078E709" w14:textId="77777777" w:rsidR="002C49D4" w:rsidRPr="00322B87" w:rsidRDefault="002C49D4" w:rsidP="002C49D4">
            <w:pPr>
              <w:spacing w:before="20" w:after="20"/>
              <w:jc w:val="right"/>
              <w:rPr>
                <w:rFonts w:asciiTheme="minorHAnsi" w:hAnsiTheme="minorHAnsi" w:cstheme="minorHAnsi"/>
                <w:bCs w:val="0"/>
                <w:lang w:val="en-GB"/>
              </w:rPr>
            </w:pPr>
            <w:r w:rsidRPr="00322B87">
              <w:rPr>
                <w:rFonts w:asciiTheme="minorHAnsi" w:hAnsiTheme="minorHAnsi" w:cstheme="minorHAnsi"/>
                <w:bCs w:val="0"/>
                <w:color w:val="FFFFFF" w:themeColor="background1"/>
                <w:lang w:val="en-GB"/>
              </w:rPr>
              <w:t>3.</w:t>
            </w:r>
          </w:p>
        </w:tc>
        <w:tc>
          <w:tcPr>
            <w:tcW w:w="6498" w:type="dxa"/>
            <w:shd w:val="clear" w:color="auto" w:fill="4F81BD" w:themeFill="accent1"/>
          </w:tcPr>
          <w:p w14:paraId="19443A5C" w14:textId="77777777" w:rsidR="002C49D4" w:rsidRPr="00322B87" w:rsidRDefault="002C49D4" w:rsidP="00465682">
            <w:pPr>
              <w:pStyle w:val="Lijstalinea"/>
              <w:keepNext/>
              <w:spacing w:before="20" w:after="20"/>
              <w:ind w:left="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Theme="minorHAnsi" w:hAnsiTheme="minorHAnsi" w:cstheme="minorHAnsi"/>
                <w:b/>
                <w:bCs/>
                <w:i/>
                <w:color w:val="FFFFFF" w:themeColor="background1"/>
                <w:lang w:val="en-GB"/>
              </w:rPr>
              <w:t>Risk Management and Security</w:t>
            </w:r>
          </w:p>
        </w:tc>
        <w:tc>
          <w:tcPr>
            <w:tcW w:w="664" w:type="dxa"/>
            <w:shd w:val="clear" w:color="auto" w:fill="4F81BD" w:themeFill="accent1"/>
            <w:vAlign w:val="center"/>
          </w:tcPr>
          <w:p w14:paraId="697F9916"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5F20CDA3"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087DCE98"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49D4" w:rsidRPr="00322B87" w14:paraId="07FEEC0C"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928ECA7"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498" w:type="dxa"/>
          </w:tcPr>
          <w:p w14:paraId="320BB336" w14:textId="77777777"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risk assessments conducted to identify potential biases, security vulnerabilities, and privacy concerns associated with AI models?</w:t>
            </w:r>
          </w:p>
        </w:tc>
        <w:sdt>
          <w:sdtPr>
            <w:rPr>
              <w:rFonts w:asciiTheme="minorHAnsi" w:hAnsiTheme="minorHAnsi" w:cstheme="minorHAnsi"/>
              <w:bCs/>
              <w:lang w:val="en-GB"/>
            </w:rPr>
            <w:id w:val="-1650970641"/>
            <w14:checkbox>
              <w14:checked w14:val="0"/>
              <w14:checkedState w14:val="2612" w14:font="MS Gothic"/>
              <w14:uncheckedState w14:val="2610" w14:font="MS Gothic"/>
            </w14:checkbox>
          </w:sdtPr>
          <w:sdtEndPr/>
          <w:sdtContent>
            <w:tc>
              <w:tcPr>
                <w:tcW w:w="664" w:type="dxa"/>
              </w:tcPr>
              <w:p w14:paraId="05E6F1DE"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959379394"/>
            <w14:checkbox>
              <w14:checked w14:val="0"/>
              <w14:checkedState w14:val="2612" w14:font="MS Gothic"/>
              <w14:uncheckedState w14:val="2610" w14:font="MS Gothic"/>
            </w14:checkbox>
          </w:sdtPr>
          <w:sdtEndPr/>
          <w:sdtContent>
            <w:tc>
              <w:tcPr>
                <w:tcW w:w="687" w:type="dxa"/>
              </w:tcPr>
              <w:p w14:paraId="07D97D8F"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58013993"/>
            <w14:checkbox>
              <w14:checked w14:val="0"/>
              <w14:checkedState w14:val="2612" w14:font="MS Gothic"/>
              <w14:uncheckedState w14:val="2610" w14:font="MS Gothic"/>
            </w14:checkbox>
          </w:sdtPr>
          <w:sdtEndPr/>
          <w:sdtContent>
            <w:tc>
              <w:tcPr>
                <w:tcW w:w="715" w:type="dxa"/>
              </w:tcPr>
              <w:p w14:paraId="3DB29B5C"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71A3D3F7"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9B230BF"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b.</w:t>
            </w:r>
          </w:p>
        </w:tc>
        <w:tc>
          <w:tcPr>
            <w:tcW w:w="6498" w:type="dxa"/>
          </w:tcPr>
          <w:p w14:paraId="2404E58E" w14:textId="77777777"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robust data security measures, including encryption and access controls, implemented to protect sensitive information processed by AI systems?</w:t>
            </w:r>
          </w:p>
        </w:tc>
        <w:sdt>
          <w:sdtPr>
            <w:rPr>
              <w:rFonts w:asciiTheme="minorHAnsi" w:hAnsiTheme="minorHAnsi" w:cstheme="minorHAnsi"/>
              <w:bCs/>
              <w:lang w:val="en-GB"/>
            </w:rPr>
            <w:id w:val="582336652"/>
            <w14:checkbox>
              <w14:checked w14:val="0"/>
              <w14:checkedState w14:val="2612" w14:font="MS Gothic"/>
              <w14:uncheckedState w14:val="2610" w14:font="MS Gothic"/>
            </w14:checkbox>
          </w:sdtPr>
          <w:sdtEndPr/>
          <w:sdtContent>
            <w:tc>
              <w:tcPr>
                <w:tcW w:w="664" w:type="dxa"/>
              </w:tcPr>
              <w:p w14:paraId="6AE74E14"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36506396"/>
            <w14:checkbox>
              <w14:checked w14:val="0"/>
              <w14:checkedState w14:val="2612" w14:font="MS Gothic"/>
              <w14:uncheckedState w14:val="2610" w14:font="MS Gothic"/>
            </w14:checkbox>
          </w:sdtPr>
          <w:sdtEndPr/>
          <w:sdtContent>
            <w:tc>
              <w:tcPr>
                <w:tcW w:w="687" w:type="dxa"/>
              </w:tcPr>
              <w:p w14:paraId="46AB38C5"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462532041"/>
              <w14:checkbox>
                <w14:checked w14:val="0"/>
                <w14:checkedState w14:val="2612" w14:font="MS Gothic"/>
                <w14:uncheckedState w14:val="2610" w14:font="MS Gothic"/>
              </w14:checkbox>
            </w:sdtPr>
            <w:sdtEndPr/>
            <w:sdtContent>
              <w:p w14:paraId="31ADBFCC"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45B847FE"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3507A949"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p>
        </w:tc>
        <w:tc>
          <w:tcPr>
            <w:tcW w:w="6498" w:type="dxa"/>
          </w:tcPr>
          <w:p w14:paraId="01F6276C" w14:textId="3067CEC8"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Is the use of sensitive, confidential, or classified defence information (such as operational methods, doctrines, and weapon systems) avoided in queries to AI applications?</w:t>
            </w:r>
          </w:p>
        </w:tc>
        <w:sdt>
          <w:sdtPr>
            <w:rPr>
              <w:rFonts w:asciiTheme="minorHAnsi" w:hAnsiTheme="minorHAnsi" w:cstheme="minorHAnsi"/>
              <w:bCs/>
              <w:lang w:val="en-GB"/>
            </w:rPr>
            <w:id w:val="-1328823023"/>
            <w14:checkbox>
              <w14:checked w14:val="0"/>
              <w14:checkedState w14:val="2612" w14:font="MS Gothic"/>
              <w14:uncheckedState w14:val="2610" w14:font="MS Gothic"/>
            </w14:checkbox>
          </w:sdtPr>
          <w:sdtEndPr/>
          <w:sdtContent>
            <w:tc>
              <w:tcPr>
                <w:tcW w:w="664" w:type="dxa"/>
              </w:tcPr>
              <w:p w14:paraId="5B52FBCD"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966955698"/>
            <w14:checkbox>
              <w14:checked w14:val="0"/>
              <w14:checkedState w14:val="2612" w14:font="MS Gothic"/>
              <w14:uncheckedState w14:val="2610" w14:font="MS Gothic"/>
            </w14:checkbox>
          </w:sdtPr>
          <w:sdtEndPr/>
          <w:sdtContent>
            <w:tc>
              <w:tcPr>
                <w:tcW w:w="687" w:type="dxa"/>
              </w:tcPr>
              <w:p w14:paraId="1992CFB4"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531298829"/>
              <w14:checkbox>
                <w14:checked w14:val="0"/>
                <w14:checkedState w14:val="2612" w14:font="MS Gothic"/>
                <w14:uncheckedState w14:val="2610" w14:font="MS Gothic"/>
              </w14:checkbox>
            </w:sdtPr>
            <w:sdtEndPr/>
            <w:sdtContent>
              <w:p w14:paraId="3036E9E8"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4BA9051"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9AEA587"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lastRenderedPageBreak/>
              <w:t>d.</w:t>
            </w:r>
          </w:p>
        </w:tc>
        <w:tc>
          <w:tcPr>
            <w:tcW w:w="6498" w:type="dxa"/>
          </w:tcPr>
          <w:p w14:paraId="4C11061B" w14:textId="21CCC7B7"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official defence email addresses avoided when creating accounts for AI applications?</w:t>
            </w:r>
          </w:p>
        </w:tc>
        <w:sdt>
          <w:sdtPr>
            <w:rPr>
              <w:rFonts w:asciiTheme="minorHAnsi" w:hAnsiTheme="minorHAnsi" w:cstheme="minorHAnsi"/>
              <w:bCs/>
              <w:lang w:val="en-GB"/>
            </w:rPr>
            <w:id w:val="-68661201"/>
            <w14:checkbox>
              <w14:checked w14:val="0"/>
              <w14:checkedState w14:val="2612" w14:font="MS Gothic"/>
              <w14:uncheckedState w14:val="2610" w14:font="MS Gothic"/>
            </w14:checkbox>
          </w:sdtPr>
          <w:sdtEndPr/>
          <w:sdtContent>
            <w:tc>
              <w:tcPr>
                <w:tcW w:w="664" w:type="dxa"/>
              </w:tcPr>
              <w:p w14:paraId="44242063"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843359433"/>
            <w14:checkbox>
              <w14:checked w14:val="0"/>
              <w14:checkedState w14:val="2612" w14:font="MS Gothic"/>
              <w14:uncheckedState w14:val="2610" w14:font="MS Gothic"/>
            </w14:checkbox>
          </w:sdtPr>
          <w:sdtEndPr/>
          <w:sdtContent>
            <w:tc>
              <w:tcPr>
                <w:tcW w:w="687" w:type="dxa"/>
              </w:tcPr>
              <w:p w14:paraId="38FB42FE"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707210728"/>
            <w14:checkbox>
              <w14:checked w14:val="0"/>
              <w14:checkedState w14:val="2612" w14:font="MS Gothic"/>
              <w14:uncheckedState w14:val="2610" w14:font="MS Gothic"/>
            </w14:checkbox>
          </w:sdtPr>
          <w:sdtEndPr/>
          <w:sdtContent>
            <w:tc>
              <w:tcPr>
                <w:tcW w:w="715" w:type="dxa"/>
              </w:tcPr>
              <w:p w14:paraId="1A45D9A0"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39FE458D"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043F27F4"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e.</w:t>
            </w:r>
          </w:p>
        </w:tc>
        <w:tc>
          <w:tcPr>
            <w:tcW w:w="6498" w:type="dxa"/>
          </w:tcPr>
          <w:p w14:paraId="05EC7BC8" w14:textId="0BA276BA"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defence documents like memos, reports, briefings excluded from use in AI-generated test items unless they are publicly available?</w:t>
            </w:r>
          </w:p>
        </w:tc>
        <w:sdt>
          <w:sdtPr>
            <w:rPr>
              <w:rFonts w:asciiTheme="minorHAnsi" w:hAnsiTheme="minorHAnsi" w:cstheme="minorHAnsi"/>
              <w:bCs/>
              <w:lang w:val="en-GB"/>
            </w:rPr>
            <w:id w:val="-454640220"/>
            <w14:checkbox>
              <w14:checked w14:val="0"/>
              <w14:checkedState w14:val="2612" w14:font="MS Gothic"/>
              <w14:uncheckedState w14:val="2610" w14:font="MS Gothic"/>
            </w14:checkbox>
          </w:sdtPr>
          <w:sdtEndPr/>
          <w:sdtContent>
            <w:tc>
              <w:tcPr>
                <w:tcW w:w="664" w:type="dxa"/>
              </w:tcPr>
              <w:p w14:paraId="5C556DB6"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92493099"/>
            <w14:checkbox>
              <w14:checked w14:val="0"/>
              <w14:checkedState w14:val="2612" w14:font="MS Gothic"/>
              <w14:uncheckedState w14:val="2610" w14:font="MS Gothic"/>
            </w14:checkbox>
          </w:sdtPr>
          <w:sdtEndPr/>
          <w:sdtContent>
            <w:tc>
              <w:tcPr>
                <w:tcW w:w="687" w:type="dxa"/>
              </w:tcPr>
              <w:p w14:paraId="545ED8F3"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901628370"/>
              <w14:checkbox>
                <w14:checked w14:val="0"/>
                <w14:checkedState w14:val="2612" w14:font="MS Gothic"/>
                <w14:uncheckedState w14:val="2610" w14:font="MS Gothic"/>
              </w14:checkbox>
            </w:sdtPr>
            <w:sdtEndPr/>
            <w:sdtContent>
              <w:p w14:paraId="55B5C974"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4CC1A42"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ABF06F7" w14:textId="77777777"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f.</w:t>
            </w:r>
          </w:p>
        </w:tc>
        <w:tc>
          <w:tcPr>
            <w:tcW w:w="6498" w:type="dxa"/>
          </w:tcPr>
          <w:p w14:paraId="3D7B1C47" w14:textId="6D4B432C"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organisational, national, or NATO safety regulations regarding the use of GenAI consistently followed?</w:t>
            </w:r>
          </w:p>
        </w:tc>
        <w:sdt>
          <w:sdtPr>
            <w:rPr>
              <w:rFonts w:asciiTheme="minorHAnsi" w:hAnsiTheme="minorHAnsi" w:cstheme="minorHAnsi"/>
              <w:bCs/>
              <w:lang w:val="en-GB"/>
            </w:rPr>
            <w:id w:val="1202212910"/>
            <w14:checkbox>
              <w14:checked w14:val="0"/>
              <w14:checkedState w14:val="2612" w14:font="MS Gothic"/>
              <w14:uncheckedState w14:val="2610" w14:font="MS Gothic"/>
            </w14:checkbox>
          </w:sdtPr>
          <w:sdtEndPr/>
          <w:sdtContent>
            <w:tc>
              <w:tcPr>
                <w:tcW w:w="664" w:type="dxa"/>
              </w:tcPr>
              <w:p w14:paraId="36F8B4DF"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427076411"/>
            <w14:checkbox>
              <w14:checked w14:val="0"/>
              <w14:checkedState w14:val="2612" w14:font="MS Gothic"/>
              <w14:uncheckedState w14:val="2610" w14:font="MS Gothic"/>
            </w14:checkbox>
          </w:sdtPr>
          <w:sdtEndPr/>
          <w:sdtContent>
            <w:tc>
              <w:tcPr>
                <w:tcW w:w="687" w:type="dxa"/>
              </w:tcPr>
              <w:p w14:paraId="7E3FAA1F"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449236786"/>
              <w14:checkbox>
                <w14:checked w14:val="0"/>
                <w14:checkedState w14:val="2612" w14:font="MS Gothic"/>
                <w14:uncheckedState w14:val="2610" w14:font="MS Gothic"/>
              </w14:checkbox>
            </w:sdtPr>
            <w:sdtEndPr/>
            <w:sdtContent>
              <w:p w14:paraId="6B6E62AB"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5FC2B27"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25180B41" w14:textId="77777777" w:rsidR="002C49D4" w:rsidRPr="00322B87" w:rsidRDefault="002C49D4" w:rsidP="002C49D4">
            <w:pPr>
              <w:spacing w:line="200" w:lineRule="exact"/>
              <w:jc w:val="both"/>
              <w:rPr>
                <w:rFonts w:asciiTheme="minorHAnsi" w:hAnsiTheme="minorHAnsi" w:cstheme="minorHAnsi"/>
                <w:b w:val="0"/>
                <w:bCs w:val="0"/>
                <w:sz w:val="20"/>
                <w:lang w:val="en-GB"/>
              </w:rPr>
            </w:pPr>
          </w:p>
        </w:tc>
        <w:tc>
          <w:tcPr>
            <w:tcW w:w="6498" w:type="dxa"/>
          </w:tcPr>
          <w:p w14:paraId="267475B6" w14:textId="77777777" w:rsidR="002C49D4" w:rsidRPr="00322B87" w:rsidRDefault="002C49D4" w:rsidP="002C49D4">
            <w:p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664" w:type="dxa"/>
          </w:tcPr>
          <w:p w14:paraId="5CD48A54"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687" w:type="dxa"/>
          </w:tcPr>
          <w:p w14:paraId="60CB8FBB"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c>
          <w:tcPr>
            <w:tcW w:w="715" w:type="dxa"/>
          </w:tcPr>
          <w:p w14:paraId="7C55E341" w14:textId="77777777" w:rsidR="002C49D4" w:rsidRPr="00322B87" w:rsidRDefault="002C49D4" w:rsidP="002C49D4">
            <w:pPr>
              <w:spacing w:line="2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p>
        </w:tc>
      </w:tr>
      <w:tr w:rsidR="002C49D4" w:rsidRPr="00322B87" w14:paraId="344AB28B"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3610386E" w14:textId="77777777" w:rsidR="002C49D4" w:rsidRPr="00322B87" w:rsidRDefault="002C49D4" w:rsidP="002C49D4">
            <w:pPr>
              <w:keepNext/>
              <w:spacing w:before="20" w:after="20"/>
              <w:jc w:val="right"/>
              <w:rPr>
                <w:rFonts w:asciiTheme="minorHAnsi" w:hAnsiTheme="minorHAnsi" w:cstheme="minorHAnsi"/>
                <w:bCs w:val="0"/>
                <w:lang w:val="en-GB"/>
              </w:rPr>
            </w:pPr>
            <w:r w:rsidRPr="00322B87">
              <w:rPr>
                <w:rFonts w:asciiTheme="minorHAnsi" w:hAnsiTheme="minorHAnsi" w:cstheme="minorHAnsi"/>
                <w:bCs w:val="0"/>
                <w:color w:val="FFFFFF" w:themeColor="background1"/>
                <w:lang w:val="en-GB"/>
              </w:rPr>
              <w:t>4.</w:t>
            </w:r>
          </w:p>
        </w:tc>
        <w:tc>
          <w:tcPr>
            <w:tcW w:w="6498" w:type="dxa"/>
            <w:shd w:val="clear" w:color="auto" w:fill="4F81BD" w:themeFill="accent1"/>
          </w:tcPr>
          <w:p w14:paraId="2751B5D2" w14:textId="77777777" w:rsidR="002C49D4" w:rsidRPr="00322B87" w:rsidRDefault="002C49D4" w:rsidP="00465682">
            <w:pPr>
              <w:pStyle w:val="Lijstalinea"/>
              <w:keepNext/>
              <w:spacing w:before="20" w:after="20"/>
              <w:ind w:left="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en-GB"/>
              </w:rPr>
            </w:pPr>
            <w:r w:rsidRPr="00322B87">
              <w:rPr>
                <w:rFonts w:asciiTheme="minorHAnsi" w:hAnsiTheme="minorHAnsi" w:cstheme="minorHAnsi"/>
                <w:b/>
                <w:bCs/>
                <w:i/>
                <w:color w:val="FFFFFF" w:themeColor="background1"/>
                <w:lang w:val="en-GB"/>
              </w:rPr>
              <w:t>Test Development and Administration</w:t>
            </w:r>
          </w:p>
        </w:tc>
        <w:tc>
          <w:tcPr>
            <w:tcW w:w="664" w:type="dxa"/>
            <w:shd w:val="clear" w:color="auto" w:fill="4F81BD" w:themeFill="accent1"/>
            <w:vAlign w:val="center"/>
          </w:tcPr>
          <w:p w14:paraId="04B8F550"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46A79E22"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276A4E4D"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49D4" w:rsidRPr="00322B87" w14:paraId="1291C878"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30B05EC8" w14:textId="77777777" w:rsidR="002C49D4" w:rsidRPr="00322B87" w:rsidRDefault="002C49D4" w:rsidP="002C49D4">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498" w:type="dxa"/>
          </w:tcPr>
          <w:p w14:paraId="7930E1CA" w14:textId="08BDE3C6" w:rsidR="002C49D4" w:rsidRPr="00322B87" w:rsidRDefault="002C49D4" w:rsidP="002C49D4">
            <w:pPr>
              <w:keepN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Is AI-generated content supervised to prevent biases and cultural insensitivities in test items?</w:t>
            </w:r>
          </w:p>
        </w:tc>
        <w:sdt>
          <w:sdtPr>
            <w:rPr>
              <w:rFonts w:asciiTheme="minorHAnsi" w:hAnsiTheme="minorHAnsi" w:cstheme="minorHAnsi"/>
              <w:bCs/>
              <w:lang w:val="en-GB"/>
            </w:rPr>
            <w:id w:val="1625657324"/>
            <w14:checkbox>
              <w14:checked w14:val="0"/>
              <w14:checkedState w14:val="2612" w14:font="MS Gothic"/>
              <w14:uncheckedState w14:val="2610" w14:font="MS Gothic"/>
            </w14:checkbox>
          </w:sdtPr>
          <w:sdtEndPr/>
          <w:sdtContent>
            <w:tc>
              <w:tcPr>
                <w:tcW w:w="664" w:type="dxa"/>
              </w:tcPr>
              <w:p w14:paraId="6352F8FE" w14:textId="77777777"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077198419"/>
            <w14:checkbox>
              <w14:checked w14:val="0"/>
              <w14:checkedState w14:val="2612" w14:font="MS Gothic"/>
              <w14:uncheckedState w14:val="2610" w14:font="MS Gothic"/>
            </w14:checkbox>
          </w:sdtPr>
          <w:sdtEndPr/>
          <w:sdtContent>
            <w:tc>
              <w:tcPr>
                <w:tcW w:w="687" w:type="dxa"/>
              </w:tcPr>
              <w:p w14:paraId="012716CC" w14:textId="77777777"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30275124"/>
            <w14:checkbox>
              <w14:checked w14:val="0"/>
              <w14:checkedState w14:val="2612" w14:font="MS Gothic"/>
              <w14:uncheckedState w14:val="2610" w14:font="MS Gothic"/>
            </w14:checkbox>
          </w:sdtPr>
          <w:sdtEndPr/>
          <w:sdtContent>
            <w:tc>
              <w:tcPr>
                <w:tcW w:w="715" w:type="dxa"/>
              </w:tcPr>
              <w:p w14:paraId="53A24083" w14:textId="77777777"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2C49D4" w:rsidRPr="00322B87" w14:paraId="342367C7"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AC80719" w14:textId="24BD66CA" w:rsidR="002C49D4" w:rsidRPr="00322B87" w:rsidRDefault="002C49D4" w:rsidP="002C49D4">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b.</w:t>
            </w:r>
          </w:p>
        </w:tc>
        <w:tc>
          <w:tcPr>
            <w:tcW w:w="6498" w:type="dxa"/>
          </w:tcPr>
          <w:p w14:paraId="36C4FFA8" w14:textId="33906DFE" w:rsidR="002C49D4" w:rsidRPr="00322B87" w:rsidRDefault="002C49D4" w:rsidP="002C49D4">
            <w:pPr>
              <w:keepN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Are intellectual property rights respected in the use of AI-generated materials?</w:t>
            </w:r>
          </w:p>
        </w:tc>
        <w:sdt>
          <w:sdtPr>
            <w:rPr>
              <w:rFonts w:asciiTheme="minorHAnsi" w:hAnsiTheme="minorHAnsi" w:cstheme="minorHAnsi"/>
              <w:bCs/>
              <w:lang w:val="en-GB"/>
            </w:rPr>
            <w:id w:val="-312251142"/>
            <w14:checkbox>
              <w14:checked w14:val="0"/>
              <w14:checkedState w14:val="2612" w14:font="MS Gothic"/>
              <w14:uncheckedState w14:val="2610" w14:font="MS Gothic"/>
            </w14:checkbox>
          </w:sdtPr>
          <w:sdtEndPr/>
          <w:sdtContent>
            <w:tc>
              <w:tcPr>
                <w:tcW w:w="664" w:type="dxa"/>
              </w:tcPr>
              <w:p w14:paraId="3E90A500" w14:textId="0DFB0A8B"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42537470"/>
            <w14:checkbox>
              <w14:checked w14:val="0"/>
              <w14:checkedState w14:val="2612" w14:font="MS Gothic"/>
              <w14:uncheckedState w14:val="2610" w14:font="MS Gothic"/>
            </w14:checkbox>
          </w:sdtPr>
          <w:sdtEndPr/>
          <w:sdtContent>
            <w:tc>
              <w:tcPr>
                <w:tcW w:w="687" w:type="dxa"/>
              </w:tcPr>
              <w:p w14:paraId="4E16CA17" w14:textId="0B8D6EEF"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748337213"/>
              <w14:checkbox>
                <w14:checked w14:val="0"/>
                <w14:checkedState w14:val="2612" w14:font="MS Gothic"/>
                <w14:uncheckedState w14:val="2610" w14:font="MS Gothic"/>
              </w14:checkbox>
            </w:sdtPr>
            <w:sdtEndPr/>
            <w:sdtContent>
              <w:p w14:paraId="5B53AD12" w14:textId="7EEDD189"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71860CCC"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1B23FE6D" w14:textId="350C4B5B" w:rsidR="002C49D4" w:rsidRPr="00322B87" w:rsidRDefault="002C49D4" w:rsidP="002C49D4">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p>
        </w:tc>
        <w:tc>
          <w:tcPr>
            <w:tcW w:w="6498" w:type="dxa"/>
          </w:tcPr>
          <w:p w14:paraId="4EE45751" w14:textId="7026B715" w:rsidR="002C49D4" w:rsidRPr="00322B87" w:rsidRDefault="002C49D4" w:rsidP="002C49D4">
            <w:pPr>
              <w:keepN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Is there a process to ensure that AI-generated content does not infringe on existing copyrights or other protected intellectual property?</w:t>
            </w:r>
          </w:p>
        </w:tc>
        <w:sdt>
          <w:sdtPr>
            <w:rPr>
              <w:rFonts w:asciiTheme="minorHAnsi" w:hAnsiTheme="minorHAnsi" w:cstheme="minorHAnsi"/>
              <w:bCs/>
              <w:lang w:val="en-GB"/>
            </w:rPr>
            <w:id w:val="178238962"/>
            <w14:checkbox>
              <w14:checked w14:val="0"/>
              <w14:checkedState w14:val="2612" w14:font="MS Gothic"/>
              <w14:uncheckedState w14:val="2610" w14:font="MS Gothic"/>
            </w14:checkbox>
          </w:sdtPr>
          <w:sdtEndPr/>
          <w:sdtContent>
            <w:tc>
              <w:tcPr>
                <w:tcW w:w="664" w:type="dxa"/>
              </w:tcPr>
              <w:p w14:paraId="28F68F5A" w14:textId="36CB140E"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35496468"/>
            <w14:checkbox>
              <w14:checked w14:val="0"/>
              <w14:checkedState w14:val="2612" w14:font="MS Gothic"/>
              <w14:uncheckedState w14:val="2610" w14:font="MS Gothic"/>
            </w14:checkbox>
          </w:sdtPr>
          <w:sdtEndPr/>
          <w:sdtContent>
            <w:tc>
              <w:tcPr>
                <w:tcW w:w="687" w:type="dxa"/>
              </w:tcPr>
              <w:p w14:paraId="15E629C5" w14:textId="5A959A4D"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889146916"/>
              <w14:checkbox>
                <w14:checked w14:val="0"/>
                <w14:checkedState w14:val="2612" w14:font="MS Gothic"/>
                <w14:uncheckedState w14:val="2610" w14:font="MS Gothic"/>
              </w14:checkbox>
            </w:sdtPr>
            <w:sdtEndPr/>
            <w:sdtContent>
              <w:p w14:paraId="39DD1547" w14:textId="38BA25DE" w:rsidR="002C49D4" w:rsidRPr="00322B87" w:rsidRDefault="002C49D4" w:rsidP="002C49D4">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47FCB770"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DC47197" w14:textId="33B3ADAA" w:rsidR="002C49D4" w:rsidRPr="00322B87" w:rsidRDefault="002C49D4" w:rsidP="002C49D4">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d.</w:t>
            </w:r>
          </w:p>
        </w:tc>
        <w:tc>
          <w:tcPr>
            <w:tcW w:w="6498" w:type="dxa"/>
          </w:tcPr>
          <w:p w14:paraId="7446B16D" w14:textId="7A015C50" w:rsidR="002C49D4" w:rsidRPr="00322B87" w:rsidRDefault="002C49D4" w:rsidP="002C49D4">
            <w:pPr>
              <w:keepN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Has a decision been made regarding whether external AI tools are allowed during test sessions?</w:t>
            </w:r>
          </w:p>
        </w:tc>
        <w:sdt>
          <w:sdtPr>
            <w:rPr>
              <w:rFonts w:asciiTheme="minorHAnsi" w:hAnsiTheme="minorHAnsi" w:cstheme="minorHAnsi"/>
              <w:bCs/>
              <w:lang w:val="en-GB"/>
            </w:rPr>
            <w:id w:val="816391972"/>
            <w14:checkbox>
              <w14:checked w14:val="0"/>
              <w14:checkedState w14:val="2612" w14:font="MS Gothic"/>
              <w14:uncheckedState w14:val="2610" w14:font="MS Gothic"/>
            </w14:checkbox>
          </w:sdtPr>
          <w:sdtEndPr/>
          <w:sdtContent>
            <w:tc>
              <w:tcPr>
                <w:tcW w:w="664" w:type="dxa"/>
              </w:tcPr>
              <w:p w14:paraId="5711A14D"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312255249"/>
            <w14:checkbox>
              <w14:checked w14:val="0"/>
              <w14:checkedState w14:val="2612" w14:font="MS Gothic"/>
              <w14:uncheckedState w14:val="2610" w14:font="MS Gothic"/>
            </w14:checkbox>
          </w:sdtPr>
          <w:sdtEndPr/>
          <w:sdtContent>
            <w:tc>
              <w:tcPr>
                <w:tcW w:w="687" w:type="dxa"/>
              </w:tcPr>
              <w:p w14:paraId="5A65E6CE"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2111193244"/>
              <w14:checkbox>
                <w14:checked w14:val="0"/>
                <w14:checkedState w14:val="2612" w14:font="MS Gothic"/>
                <w14:uncheckedState w14:val="2610" w14:font="MS Gothic"/>
              </w14:checkbox>
            </w:sdtPr>
            <w:sdtEndPr/>
            <w:sdtContent>
              <w:p w14:paraId="125452E4" w14:textId="77777777" w:rsidR="002C49D4" w:rsidRPr="00322B87" w:rsidRDefault="002C49D4" w:rsidP="002C49D4">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0FB14AD9"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45162FE2" w14:textId="6B9572F6" w:rsidR="002C49D4" w:rsidRPr="00322B87" w:rsidRDefault="002C49D4" w:rsidP="002C49D4">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e.</w:t>
            </w:r>
          </w:p>
        </w:tc>
        <w:tc>
          <w:tcPr>
            <w:tcW w:w="6498" w:type="dxa"/>
          </w:tcPr>
          <w:p w14:paraId="7F37D607" w14:textId="7DFA9CCE"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test takers informed if the use of external AI tools is prohibited during assessments</w:t>
            </w:r>
          </w:p>
        </w:tc>
        <w:sdt>
          <w:sdtPr>
            <w:rPr>
              <w:rFonts w:asciiTheme="minorHAnsi" w:hAnsiTheme="minorHAnsi" w:cstheme="minorHAnsi"/>
              <w:bCs/>
              <w:lang w:val="en-GB"/>
            </w:rPr>
            <w:id w:val="-1185274263"/>
            <w14:checkbox>
              <w14:checked w14:val="0"/>
              <w14:checkedState w14:val="2612" w14:font="MS Gothic"/>
              <w14:uncheckedState w14:val="2610" w14:font="MS Gothic"/>
            </w14:checkbox>
          </w:sdtPr>
          <w:sdtEndPr/>
          <w:sdtContent>
            <w:tc>
              <w:tcPr>
                <w:tcW w:w="664" w:type="dxa"/>
              </w:tcPr>
              <w:p w14:paraId="1C1ABE16"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647596713"/>
            <w14:checkbox>
              <w14:checked w14:val="0"/>
              <w14:checkedState w14:val="2612" w14:font="MS Gothic"/>
              <w14:uncheckedState w14:val="2610" w14:font="MS Gothic"/>
            </w14:checkbox>
          </w:sdtPr>
          <w:sdtEndPr/>
          <w:sdtContent>
            <w:tc>
              <w:tcPr>
                <w:tcW w:w="687" w:type="dxa"/>
              </w:tcPr>
              <w:p w14:paraId="48FB0910"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386881393"/>
              <w14:checkbox>
                <w14:checked w14:val="0"/>
                <w14:checkedState w14:val="2612" w14:font="MS Gothic"/>
                <w14:uncheckedState w14:val="2610" w14:font="MS Gothic"/>
              </w14:checkbox>
            </w:sdtPr>
            <w:sdtEndPr/>
            <w:sdtContent>
              <w:p w14:paraId="6197980E"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20A98B31"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F9120AE" w14:textId="77777777" w:rsidR="002C49D4" w:rsidRPr="00322B87" w:rsidRDefault="002C49D4" w:rsidP="002C49D4">
            <w:pPr>
              <w:spacing w:line="200" w:lineRule="exact"/>
              <w:jc w:val="both"/>
              <w:rPr>
                <w:rFonts w:asciiTheme="minorHAnsi" w:hAnsiTheme="minorHAnsi" w:cstheme="minorHAnsi"/>
                <w:b w:val="0"/>
                <w:bCs w:val="0"/>
                <w:sz w:val="20"/>
                <w:lang w:val="en-GB"/>
              </w:rPr>
            </w:pPr>
          </w:p>
        </w:tc>
        <w:tc>
          <w:tcPr>
            <w:tcW w:w="6498" w:type="dxa"/>
          </w:tcPr>
          <w:p w14:paraId="1D9F6F61" w14:textId="77777777" w:rsidR="002C49D4" w:rsidRPr="00322B87" w:rsidRDefault="002C49D4" w:rsidP="002C49D4">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664" w:type="dxa"/>
          </w:tcPr>
          <w:p w14:paraId="0880B09C"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687" w:type="dxa"/>
          </w:tcPr>
          <w:p w14:paraId="4C041861"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715" w:type="dxa"/>
          </w:tcPr>
          <w:p w14:paraId="5428148F"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r>
      <w:tr w:rsidR="002C49D4" w:rsidRPr="00322B87" w14:paraId="5D41CDBC"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234D9717" w14:textId="77777777" w:rsidR="002C49D4" w:rsidRPr="00322B87" w:rsidRDefault="002C49D4" w:rsidP="002C49D4">
            <w:pPr>
              <w:spacing w:before="20" w:after="20"/>
              <w:jc w:val="right"/>
              <w:rPr>
                <w:rFonts w:asciiTheme="minorHAnsi" w:hAnsiTheme="minorHAnsi" w:cstheme="minorHAnsi"/>
                <w:bCs w:val="0"/>
                <w:color w:val="FFFFFF" w:themeColor="background1"/>
                <w:lang w:val="en-GB"/>
              </w:rPr>
            </w:pPr>
            <w:r w:rsidRPr="00322B87">
              <w:rPr>
                <w:rFonts w:asciiTheme="minorHAnsi" w:hAnsiTheme="minorHAnsi" w:cstheme="minorHAnsi"/>
                <w:bCs w:val="0"/>
                <w:color w:val="FFFFFF" w:themeColor="background1"/>
                <w:lang w:val="en-GB"/>
              </w:rPr>
              <w:t>5.</w:t>
            </w:r>
          </w:p>
        </w:tc>
        <w:tc>
          <w:tcPr>
            <w:tcW w:w="6498" w:type="dxa"/>
            <w:shd w:val="clear" w:color="auto" w:fill="4F81BD" w:themeFill="accent1"/>
          </w:tcPr>
          <w:p w14:paraId="72AA2159" w14:textId="77777777" w:rsidR="002C49D4" w:rsidRPr="00322B87" w:rsidRDefault="002C49D4" w:rsidP="00465682">
            <w:pPr>
              <w:pStyle w:val="Lijstalinea"/>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Rating and Scoring Procedures</w:t>
            </w:r>
          </w:p>
        </w:tc>
        <w:tc>
          <w:tcPr>
            <w:tcW w:w="664" w:type="dxa"/>
            <w:shd w:val="clear" w:color="auto" w:fill="4F81BD" w:themeFill="accent1"/>
            <w:vAlign w:val="center"/>
          </w:tcPr>
          <w:p w14:paraId="03CE44ED"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1B36F9AA"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27149FC3"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49D4" w:rsidRPr="00322B87" w14:paraId="79ACC440"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07E9397" w14:textId="77777777" w:rsidR="002C49D4" w:rsidRPr="00322B87" w:rsidRDefault="002C49D4" w:rsidP="002C49D4">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52F0F014" w14:textId="2A412F0B"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validation protocols in place to ensure the accuracy and reliability of AI-generated scores and ratings?</w:t>
            </w:r>
          </w:p>
        </w:tc>
        <w:sdt>
          <w:sdtPr>
            <w:rPr>
              <w:rFonts w:asciiTheme="minorHAnsi" w:hAnsiTheme="minorHAnsi" w:cstheme="minorHAnsi"/>
              <w:bCs/>
              <w:lang w:val="en-GB"/>
            </w:rPr>
            <w:id w:val="-923720283"/>
            <w14:checkbox>
              <w14:checked w14:val="0"/>
              <w14:checkedState w14:val="2612" w14:font="MS Gothic"/>
              <w14:uncheckedState w14:val="2610" w14:font="MS Gothic"/>
            </w14:checkbox>
          </w:sdtPr>
          <w:sdtEndPr/>
          <w:sdtContent>
            <w:tc>
              <w:tcPr>
                <w:tcW w:w="664" w:type="dxa"/>
              </w:tcPr>
              <w:p w14:paraId="00372282"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130462336"/>
            <w14:checkbox>
              <w14:checked w14:val="0"/>
              <w14:checkedState w14:val="2612" w14:font="MS Gothic"/>
              <w14:uncheckedState w14:val="2610" w14:font="MS Gothic"/>
            </w14:checkbox>
          </w:sdtPr>
          <w:sdtEndPr/>
          <w:sdtContent>
            <w:tc>
              <w:tcPr>
                <w:tcW w:w="687" w:type="dxa"/>
              </w:tcPr>
              <w:p w14:paraId="5E3396A3"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674418913"/>
              <w14:checkbox>
                <w14:checked w14:val="0"/>
                <w14:checkedState w14:val="2612" w14:font="MS Gothic"/>
                <w14:uncheckedState w14:val="2610" w14:font="MS Gothic"/>
              </w14:checkbox>
            </w:sdtPr>
            <w:sdtEndPr/>
            <w:sdtContent>
              <w:p w14:paraId="7C26DB02"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4FC21C28"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3F1B412" w14:textId="77777777" w:rsidR="002C49D4" w:rsidRPr="00322B87" w:rsidRDefault="002C49D4" w:rsidP="002C49D4">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1A961B3D" w14:textId="77777777"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regular calibration exercises conducted to align AI assessments with established scoring rubrics and proficiency standards?</w:t>
            </w:r>
          </w:p>
        </w:tc>
        <w:sdt>
          <w:sdtPr>
            <w:rPr>
              <w:rFonts w:asciiTheme="minorHAnsi" w:hAnsiTheme="minorHAnsi" w:cstheme="minorHAnsi"/>
              <w:bCs/>
              <w:lang w:val="en-GB"/>
            </w:rPr>
            <w:id w:val="-126631008"/>
            <w14:checkbox>
              <w14:checked w14:val="0"/>
              <w14:checkedState w14:val="2612" w14:font="MS Gothic"/>
              <w14:uncheckedState w14:val="2610" w14:font="MS Gothic"/>
            </w14:checkbox>
          </w:sdtPr>
          <w:sdtEndPr/>
          <w:sdtContent>
            <w:tc>
              <w:tcPr>
                <w:tcW w:w="664" w:type="dxa"/>
              </w:tcPr>
              <w:p w14:paraId="0B9FC104"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33877688"/>
            <w14:checkbox>
              <w14:checked w14:val="0"/>
              <w14:checkedState w14:val="2612" w14:font="MS Gothic"/>
              <w14:uncheckedState w14:val="2610" w14:font="MS Gothic"/>
            </w14:checkbox>
          </w:sdtPr>
          <w:sdtEndPr/>
          <w:sdtContent>
            <w:tc>
              <w:tcPr>
                <w:tcW w:w="687" w:type="dxa"/>
              </w:tcPr>
              <w:p w14:paraId="0ABC5F5E"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460080844"/>
              <w14:checkbox>
                <w14:checked w14:val="0"/>
                <w14:checkedState w14:val="2612" w14:font="MS Gothic"/>
                <w14:uncheckedState w14:val="2610" w14:font="MS Gothic"/>
              </w14:checkbox>
            </w:sdtPr>
            <w:sdtEndPr/>
            <w:sdtContent>
              <w:p w14:paraId="77A3535D"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627DA19C"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4BF10A8" w14:textId="77777777" w:rsidR="002C49D4" w:rsidRPr="00322B87" w:rsidRDefault="002C49D4" w:rsidP="002C49D4">
            <w:pPr>
              <w:spacing w:line="200" w:lineRule="exact"/>
              <w:jc w:val="both"/>
              <w:rPr>
                <w:rFonts w:asciiTheme="minorHAnsi" w:hAnsiTheme="minorHAnsi" w:cstheme="minorHAnsi"/>
                <w:b w:val="0"/>
                <w:bCs w:val="0"/>
                <w:sz w:val="20"/>
                <w:lang w:val="en-GB"/>
              </w:rPr>
            </w:pPr>
          </w:p>
        </w:tc>
        <w:tc>
          <w:tcPr>
            <w:tcW w:w="6498" w:type="dxa"/>
          </w:tcPr>
          <w:p w14:paraId="10EEECFA" w14:textId="77777777" w:rsidR="002C49D4" w:rsidRPr="00322B87" w:rsidRDefault="002C49D4" w:rsidP="002C49D4">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64" w:type="dxa"/>
          </w:tcPr>
          <w:p w14:paraId="3905F488"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87" w:type="dxa"/>
          </w:tcPr>
          <w:p w14:paraId="3482EAB6"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715" w:type="dxa"/>
          </w:tcPr>
          <w:p w14:paraId="1D7311C6" w14:textId="77777777" w:rsidR="002C49D4" w:rsidRPr="00322B87" w:rsidRDefault="002C49D4" w:rsidP="002C49D4">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2C49D4" w:rsidRPr="00322B87" w14:paraId="2E22AA1D"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08ADBEDC" w14:textId="77777777" w:rsidR="002C49D4" w:rsidRPr="00322B87" w:rsidRDefault="002C49D4" w:rsidP="002C49D4">
            <w:pPr>
              <w:spacing w:before="20" w:after="20"/>
              <w:jc w:val="both"/>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6.</w:t>
            </w:r>
          </w:p>
        </w:tc>
        <w:tc>
          <w:tcPr>
            <w:tcW w:w="6498" w:type="dxa"/>
            <w:shd w:val="clear" w:color="auto" w:fill="4F81BD" w:themeFill="accent1"/>
          </w:tcPr>
          <w:p w14:paraId="0C7FA197" w14:textId="77777777" w:rsidR="002C49D4" w:rsidRPr="00322B87" w:rsidRDefault="002C49D4" w:rsidP="00465682">
            <w:pPr>
              <w:pStyle w:val="Lijstalinea"/>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 xml:space="preserve">Ethical Considerations </w:t>
            </w:r>
            <w:r w:rsidRPr="00322B87">
              <w:rPr>
                <w:rFonts w:asciiTheme="minorHAnsi" w:hAnsiTheme="minorHAnsi" w:cstheme="minorHAnsi"/>
                <w:bCs/>
                <w:i/>
                <w:color w:val="FFFFFF" w:themeColor="background1"/>
                <w:sz w:val="22"/>
                <w:lang w:val="en-GB"/>
              </w:rPr>
              <w:t>(Fairness, Accountability and Transparency)</w:t>
            </w:r>
          </w:p>
        </w:tc>
        <w:tc>
          <w:tcPr>
            <w:tcW w:w="664" w:type="dxa"/>
            <w:shd w:val="clear" w:color="auto" w:fill="4F81BD" w:themeFill="accent1"/>
            <w:vAlign w:val="center"/>
          </w:tcPr>
          <w:p w14:paraId="1766E304"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611FDD07"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1E6F47D0"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49D4" w:rsidRPr="00322B87" w14:paraId="60185FC1"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2E4F32E" w14:textId="77777777" w:rsidR="002C49D4" w:rsidRPr="00322B87" w:rsidRDefault="002C49D4" w:rsidP="002C49D4">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2451DA9E" w14:textId="77777777" w:rsidR="002C49D4" w:rsidRPr="00322B87" w:rsidRDefault="002C49D4" w:rsidP="002C49D4">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there open communication with stakeholders about AI’s role, limitations, and impact on language assessment processes?</w:t>
            </w:r>
          </w:p>
        </w:tc>
        <w:sdt>
          <w:sdtPr>
            <w:rPr>
              <w:rFonts w:asciiTheme="minorHAnsi" w:hAnsiTheme="minorHAnsi" w:cstheme="minorHAnsi"/>
              <w:bCs/>
              <w:lang w:val="en-GB"/>
            </w:rPr>
            <w:id w:val="854616757"/>
            <w14:checkbox>
              <w14:checked w14:val="0"/>
              <w14:checkedState w14:val="2612" w14:font="MS Gothic"/>
              <w14:uncheckedState w14:val="2610" w14:font="MS Gothic"/>
            </w14:checkbox>
          </w:sdtPr>
          <w:sdtEndPr/>
          <w:sdtContent>
            <w:tc>
              <w:tcPr>
                <w:tcW w:w="664" w:type="dxa"/>
              </w:tcPr>
              <w:p w14:paraId="733CADFF"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2011569"/>
            <w14:checkbox>
              <w14:checked w14:val="0"/>
              <w14:checkedState w14:val="2612" w14:font="MS Gothic"/>
              <w14:uncheckedState w14:val="2610" w14:font="MS Gothic"/>
            </w14:checkbox>
          </w:sdtPr>
          <w:sdtEndPr/>
          <w:sdtContent>
            <w:tc>
              <w:tcPr>
                <w:tcW w:w="687" w:type="dxa"/>
              </w:tcPr>
              <w:p w14:paraId="79EC153B"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479593750"/>
              <w14:checkbox>
                <w14:checked w14:val="0"/>
                <w14:checkedState w14:val="2612" w14:font="MS Gothic"/>
                <w14:uncheckedState w14:val="2610" w14:font="MS Gothic"/>
              </w14:checkbox>
            </w:sdtPr>
            <w:sdtEndPr/>
            <w:sdtContent>
              <w:p w14:paraId="70F7738A" w14:textId="77777777" w:rsidR="002C49D4" w:rsidRPr="00322B87" w:rsidRDefault="002C49D4" w:rsidP="002C49D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49D4" w:rsidRPr="00322B87" w14:paraId="3E004048"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221E5B3D" w14:textId="77777777" w:rsidR="002C49D4" w:rsidRPr="00322B87" w:rsidRDefault="002C49D4" w:rsidP="002C49D4">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019EEAC3" w14:textId="1CBAD193" w:rsidR="002C49D4" w:rsidRPr="00322B87" w:rsidRDefault="002C49D4" w:rsidP="002C49D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fairness promoted by monitoring AI-generated assessments for biases?</w:t>
            </w:r>
          </w:p>
        </w:tc>
        <w:sdt>
          <w:sdtPr>
            <w:rPr>
              <w:rFonts w:asciiTheme="minorHAnsi" w:hAnsiTheme="minorHAnsi" w:cstheme="minorHAnsi"/>
              <w:bCs/>
              <w:lang w:val="en-GB"/>
            </w:rPr>
            <w:id w:val="1453596816"/>
            <w14:checkbox>
              <w14:checked w14:val="0"/>
              <w14:checkedState w14:val="2612" w14:font="MS Gothic"/>
              <w14:uncheckedState w14:val="2610" w14:font="MS Gothic"/>
            </w14:checkbox>
          </w:sdtPr>
          <w:sdtEndPr/>
          <w:sdtContent>
            <w:tc>
              <w:tcPr>
                <w:tcW w:w="664" w:type="dxa"/>
              </w:tcPr>
              <w:p w14:paraId="48A0E5C6"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044393393"/>
            <w14:checkbox>
              <w14:checked w14:val="0"/>
              <w14:checkedState w14:val="2612" w14:font="MS Gothic"/>
              <w14:uncheckedState w14:val="2610" w14:font="MS Gothic"/>
            </w14:checkbox>
          </w:sdtPr>
          <w:sdtEndPr/>
          <w:sdtContent>
            <w:tc>
              <w:tcPr>
                <w:tcW w:w="687" w:type="dxa"/>
              </w:tcPr>
              <w:p w14:paraId="5F9BB9D7"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107808205"/>
              <w14:checkbox>
                <w14:checked w14:val="0"/>
                <w14:checkedState w14:val="2612" w14:font="MS Gothic"/>
                <w14:uncheckedState w14:val="2610" w14:font="MS Gothic"/>
              </w14:checkbox>
            </w:sdtPr>
            <w:sdtEndPr/>
            <w:sdtContent>
              <w:p w14:paraId="74355B66" w14:textId="77777777" w:rsidR="002C49D4" w:rsidRPr="00322B87" w:rsidRDefault="002C49D4" w:rsidP="002C49D4">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66071F" w:rsidRPr="00322B87" w14:paraId="2D61E235"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F97FBED" w14:textId="648FA627" w:rsidR="0066071F" w:rsidRPr="00322B87" w:rsidRDefault="0066071F" w:rsidP="0066071F">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c.</w:t>
            </w:r>
          </w:p>
        </w:tc>
        <w:tc>
          <w:tcPr>
            <w:tcW w:w="6498" w:type="dxa"/>
          </w:tcPr>
          <w:p w14:paraId="74A88118" w14:textId="4D346C6C" w:rsidR="0066071F" w:rsidRPr="00322B87" w:rsidRDefault="0066071F" w:rsidP="0066071F">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efforts made to mitigate biases found in AI-generated assessments?</w:t>
            </w:r>
          </w:p>
        </w:tc>
        <w:sdt>
          <w:sdtPr>
            <w:rPr>
              <w:rFonts w:asciiTheme="minorHAnsi" w:hAnsiTheme="minorHAnsi" w:cstheme="minorHAnsi"/>
              <w:bCs/>
              <w:lang w:val="en-GB"/>
            </w:rPr>
            <w:id w:val="-627786643"/>
            <w14:checkbox>
              <w14:checked w14:val="0"/>
              <w14:checkedState w14:val="2612" w14:font="MS Gothic"/>
              <w14:uncheckedState w14:val="2610" w14:font="MS Gothic"/>
            </w14:checkbox>
          </w:sdtPr>
          <w:sdtEndPr/>
          <w:sdtContent>
            <w:tc>
              <w:tcPr>
                <w:tcW w:w="664" w:type="dxa"/>
              </w:tcPr>
              <w:p w14:paraId="7F6D794A" w14:textId="7B2C260C"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14180921"/>
            <w14:checkbox>
              <w14:checked w14:val="0"/>
              <w14:checkedState w14:val="2612" w14:font="MS Gothic"/>
              <w14:uncheckedState w14:val="2610" w14:font="MS Gothic"/>
            </w14:checkbox>
          </w:sdtPr>
          <w:sdtEndPr/>
          <w:sdtContent>
            <w:tc>
              <w:tcPr>
                <w:tcW w:w="687" w:type="dxa"/>
              </w:tcPr>
              <w:p w14:paraId="25D30A97" w14:textId="2450D83B"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727592771"/>
              <w14:checkbox>
                <w14:checked w14:val="0"/>
                <w14:checkedState w14:val="2612" w14:font="MS Gothic"/>
                <w14:uncheckedState w14:val="2610" w14:font="MS Gothic"/>
              </w14:checkbox>
            </w:sdtPr>
            <w:sdtEndPr/>
            <w:sdtContent>
              <w:p w14:paraId="2C49FC54" w14:textId="5CBCA08C"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66071F" w:rsidRPr="00322B87" w14:paraId="6251583F"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2AAED71C" w14:textId="75E604CD" w:rsidR="0066071F" w:rsidRPr="00322B87" w:rsidRDefault="0066071F" w:rsidP="0066071F">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d.</w:t>
            </w:r>
          </w:p>
        </w:tc>
        <w:tc>
          <w:tcPr>
            <w:tcW w:w="6498" w:type="dxa"/>
          </w:tcPr>
          <w:p w14:paraId="107F158E" w14:textId="19FF20DB" w:rsidR="0066071F" w:rsidRPr="00322B87" w:rsidRDefault="0066071F" w:rsidP="0066071F">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accountability ensured through thorough documentation of decisions based on AI outputs?</w:t>
            </w:r>
          </w:p>
        </w:tc>
        <w:sdt>
          <w:sdtPr>
            <w:rPr>
              <w:rFonts w:asciiTheme="minorHAnsi" w:hAnsiTheme="minorHAnsi" w:cstheme="minorHAnsi"/>
              <w:bCs/>
              <w:lang w:val="en-GB"/>
            </w:rPr>
            <w:id w:val="-1287958742"/>
            <w14:checkbox>
              <w14:checked w14:val="0"/>
              <w14:checkedState w14:val="2612" w14:font="MS Gothic"/>
              <w14:uncheckedState w14:val="2610" w14:font="MS Gothic"/>
            </w14:checkbox>
          </w:sdtPr>
          <w:sdtEndPr/>
          <w:sdtContent>
            <w:tc>
              <w:tcPr>
                <w:tcW w:w="664" w:type="dxa"/>
              </w:tcPr>
              <w:p w14:paraId="766AADE4"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66482197"/>
            <w14:checkbox>
              <w14:checked w14:val="0"/>
              <w14:checkedState w14:val="2612" w14:font="MS Gothic"/>
              <w14:uncheckedState w14:val="2610" w14:font="MS Gothic"/>
            </w14:checkbox>
          </w:sdtPr>
          <w:sdtEndPr/>
          <w:sdtContent>
            <w:tc>
              <w:tcPr>
                <w:tcW w:w="687" w:type="dxa"/>
              </w:tcPr>
              <w:p w14:paraId="759E04B4"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521317686"/>
              <w14:checkbox>
                <w14:checked w14:val="0"/>
                <w14:checkedState w14:val="2612" w14:font="MS Gothic"/>
                <w14:uncheckedState w14:val="2610" w14:font="MS Gothic"/>
              </w14:checkbox>
            </w:sdtPr>
            <w:sdtEndPr/>
            <w:sdtContent>
              <w:p w14:paraId="4A27576A"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66071F" w:rsidRPr="00322B87" w14:paraId="6EF2E1CA"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5B34173" w14:textId="14531620" w:rsidR="0066071F" w:rsidRPr="00322B87" w:rsidRDefault="0066071F" w:rsidP="0066071F">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e.</w:t>
            </w:r>
          </w:p>
        </w:tc>
        <w:tc>
          <w:tcPr>
            <w:tcW w:w="6498" w:type="dxa"/>
          </w:tcPr>
          <w:p w14:paraId="28E2CD71" w14:textId="736CD0BC" w:rsidR="0066071F" w:rsidRPr="00322B87" w:rsidRDefault="002C2FAD" w:rsidP="0066071F">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standardis</w:t>
            </w:r>
            <w:r w:rsidR="0066071F" w:rsidRPr="00322B87">
              <w:rPr>
                <w:rFonts w:asciiTheme="minorHAnsi" w:hAnsiTheme="minorHAnsi" w:cstheme="minorHAnsi"/>
                <w:bCs/>
                <w:sz w:val="22"/>
                <w:szCs w:val="22"/>
                <w:lang w:val="en-GB"/>
              </w:rPr>
              <w:t>ed symbols or icons used to indicate AI involvement in test item production?</w:t>
            </w:r>
          </w:p>
        </w:tc>
        <w:sdt>
          <w:sdtPr>
            <w:rPr>
              <w:rFonts w:asciiTheme="minorHAnsi" w:hAnsiTheme="minorHAnsi" w:cstheme="minorHAnsi"/>
              <w:bCs/>
              <w:lang w:val="en-GB"/>
            </w:rPr>
            <w:id w:val="1386528618"/>
            <w14:checkbox>
              <w14:checked w14:val="0"/>
              <w14:checkedState w14:val="2612" w14:font="MS Gothic"/>
              <w14:uncheckedState w14:val="2610" w14:font="MS Gothic"/>
            </w14:checkbox>
          </w:sdtPr>
          <w:sdtEndPr/>
          <w:sdtContent>
            <w:tc>
              <w:tcPr>
                <w:tcW w:w="664" w:type="dxa"/>
              </w:tcPr>
              <w:p w14:paraId="1FF03AC6"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509516017"/>
            <w14:checkbox>
              <w14:checked w14:val="0"/>
              <w14:checkedState w14:val="2612" w14:font="MS Gothic"/>
              <w14:uncheckedState w14:val="2610" w14:font="MS Gothic"/>
            </w14:checkbox>
          </w:sdtPr>
          <w:sdtEndPr/>
          <w:sdtContent>
            <w:tc>
              <w:tcPr>
                <w:tcW w:w="687" w:type="dxa"/>
              </w:tcPr>
              <w:p w14:paraId="5E0B85C9"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152441530"/>
              <w14:checkbox>
                <w14:checked w14:val="0"/>
                <w14:checkedState w14:val="2612" w14:font="MS Gothic"/>
                <w14:uncheckedState w14:val="2610" w14:font="MS Gothic"/>
              </w14:checkbox>
            </w:sdtPr>
            <w:sdtEndPr/>
            <w:sdtContent>
              <w:p w14:paraId="7B185146"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66071F" w:rsidRPr="00322B87" w14:paraId="726942DD"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5BF13EEF" w14:textId="40737B15" w:rsidR="0066071F" w:rsidRPr="00322B87" w:rsidRDefault="0066071F" w:rsidP="0066071F">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f.</w:t>
            </w:r>
          </w:p>
        </w:tc>
        <w:tc>
          <w:tcPr>
            <w:tcW w:w="6498" w:type="dxa"/>
          </w:tcPr>
          <w:p w14:paraId="51083229" w14:textId="7E104711" w:rsidR="0066071F" w:rsidRPr="00322B87" w:rsidRDefault="002C2FAD" w:rsidP="0066071F">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standardis</w:t>
            </w:r>
            <w:r w:rsidR="0066071F" w:rsidRPr="00322B87">
              <w:rPr>
                <w:rFonts w:asciiTheme="minorHAnsi" w:hAnsiTheme="minorHAnsi" w:cstheme="minorHAnsi"/>
                <w:bCs/>
                <w:sz w:val="22"/>
                <w:szCs w:val="22"/>
                <w:lang w:val="en-GB"/>
              </w:rPr>
              <w:t>ed symbols or icons used to indicate AI involvement in scoring and rating assessments?</w:t>
            </w:r>
          </w:p>
        </w:tc>
        <w:sdt>
          <w:sdtPr>
            <w:rPr>
              <w:rFonts w:asciiTheme="minorHAnsi" w:hAnsiTheme="minorHAnsi" w:cstheme="minorHAnsi"/>
              <w:bCs/>
              <w:lang w:val="en-GB"/>
            </w:rPr>
            <w:id w:val="-752898877"/>
            <w14:checkbox>
              <w14:checked w14:val="0"/>
              <w14:checkedState w14:val="2612" w14:font="MS Gothic"/>
              <w14:uncheckedState w14:val="2610" w14:font="MS Gothic"/>
            </w14:checkbox>
          </w:sdtPr>
          <w:sdtEndPr/>
          <w:sdtContent>
            <w:tc>
              <w:tcPr>
                <w:tcW w:w="664" w:type="dxa"/>
              </w:tcPr>
              <w:p w14:paraId="427938D8" w14:textId="2C78F1D6"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667595114"/>
            <w14:checkbox>
              <w14:checked w14:val="0"/>
              <w14:checkedState w14:val="2612" w14:font="MS Gothic"/>
              <w14:uncheckedState w14:val="2610" w14:font="MS Gothic"/>
            </w14:checkbox>
          </w:sdtPr>
          <w:sdtEndPr/>
          <w:sdtContent>
            <w:tc>
              <w:tcPr>
                <w:tcW w:w="687" w:type="dxa"/>
              </w:tcPr>
              <w:p w14:paraId="3F868A2A" w14:textId="36E2773C"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398250992"/>
              <w14:checkbox>
                <w14:checked w14:val="0"/>
                <w14:checkedState w14:val="2612" w14:font="MS Gothic"/>
                <w14:uncheckedState w14:val="2610" w14:font="MS Gothic"/>
              </w14:checkbox>
            </w:sdtPr>
            <w:sdtEndPr/>
            <w:sdtContent>
              <w:p w14:paraId="276F42FA" w14:textId="29050021"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66071F" w:rsidRPr="00322B87" w14:paraId="751C6A51"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6CCE9DB" w14:textId="77777777" w:rsidR="0066071F" w:rsidRPr="00322B87" w:rsidRDefault="0066071F" w:rsidP="0066071F">
            <w:pPr>
              <w:spacing w:line="200" w:lineRule="exact"/>
              <w:jc w:val="both"/>
              <w:rPr>
                <w:rFonts w:asciiTheme="minorHAnsi" w:hAnsiTheme="minorHAnsi" w:cstheme="minorHAnsi"/>
                <w:b w:val="0"/>
                <w:bCs w:val="0"/>
                <w:sz w:val="20"/>
                <w:lang w:val="en-GB"/>
              </w:rPr>
            </w:pPr>
          </w:p>
        </w:tc>
        <w:tc>
          <w:tcPr>
            <w:tcW w:w="6498" w:type="dxa"/>
          </w:tcPr>
          <w:p w14:paraId="2E3470EB" w14:textId="77777777" w:rsidR="0066071F" w:rsidRPr="00322B87" w:rsidRDefault="0066071F" w:rsidP="0066071F">
            <w:pPr>
              <w:spacing w:line="20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64" w:type="dxa"/>
          </w:tcPr>
          <w:p w14:paraId="2CDCB2AD" w14:textId="77777777" w:rsidR="0066071F" w:rsidRPr="00322B87" w:rsidRDefault="0066071F" w:rsidP="0066071F">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87" w:type="dxa"/>
          </w:tcPr>
          <w:p w14:paraId="29BF5F61" w14:textId="77777777" w:rsidR="0066071F" w:rsidRPr="00322B87" w:rsidRDefault="0066071F" w:rsidP="0066071F">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715" w:type="dxa"/>
          </w:tcPr>
          <w:p w14:paraId="2DBADF7C" w14:textId="77777777" w:rsidR="0066071F" w:rsidRPr="00322B87" w:rsidRDefault="0066071F" w:rsidP="0066071F">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66071F" w:rsidRPr="00322B87" w14:paraId="3E829F55"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5E279032" w14:textId="77777777" w:rsidR="0066071F" w:rsidRPr="00322B87" w:rsidRDefault="0066071F" w:rsidP="0066071F">
            <w:pPr>
              <w:spacing w:before="20" w:after="20"/>
              <w:jc w:val="both"/>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7.</w:t>
            </w:r>
          </w:p>
        </w:tc>
        <w:tc>
          <w:tcPr>
            <w:tcW w:w="6498" w:type="dxa"/>
            <w:shd w:val="clear" w:color="auto" w:fill="4F81BD" w:themeFill="accent1"/>
          </w:tcPr>
          <w:p w14:paraId="2ED3C839" w14:textId="77777777" w:rsidR="0066071F" w:rsidRPr="00322B87" w:rsidRDefault="0066071F" w:rsidP="00465682">
            <w:pPr>
              <w:pStyle w:val="Lijstalinea"/>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Monitoring and Evaluation</w:t>
            </w:r>
          </w:p>
        </w:tc>
        <w:tc>
          <w:tcPr>
            <w:tcW w:w="664" w:type="dxa"/>
            <w:shd w:val="clear" w:color="auto" w:fill="4F81BD" w:themeFill="accent1"/>
            <w:vAlign w:val="center"/>
          </w:tcPr>
          <w:p w14:paraId="0DB5086E"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75110FA4"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2A9202D0" w14:textId="77777777" w:rsidR="0066071F" w:rsidRPr="00322B87" w:rsidRDefault="0066071F" w:rsidP="0066071F">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66071F" w:rsidRPr="00322B87" w14:paraId="3FED2759"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4275B71" w14:textId="77777777" w:rsidR="0066071F" w:rsidRPr="00322B87" w:rsidRDefault="0066071F" w:rsidP="0066071F">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64EBD68A" w14:textId="60998C95" w:rsidR="0066071F" w:rsidRPr="00322B87" w:rsidRDefault="00B72CBE" w:rsidP="00B72CBE">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the performance of AI systems continuously monitored for accuracy in assessing language proficiency?</w:t>
            </w:r>
          </w:p>
        </w:tc>
        <w:sdt>
          <w:sdtPr>
            <w:rPr>
              <w:rFonts w:asciiTheme="minorHAnsi" w:hAnsiTheme="minorHAnsi" w:cstheme="minorHAnsi"/>
              <w:bCs/>
              <w:lang w:val="en-GB"/>
            </w:rPr>
            <w:id w:val="-560786913"/>
            <w14:checkbox>
              <w14:checked w14:val="0"/>
              <w14:checkedState w14:val="2612" w14:font="MS Gothic"/>
              <w14:uncheckedState w14:val="2610" w14:font="MS Gothic"/>
            </w14:checkbox>
          </w:sdtPr>
          <w:sdtEndPr/>
          <w:sdtContent>
            <w:tc>
              <w:tcPr>
                <w:tcW w:w="664" w:type="dxa"/>
              </w:tcPr>
              <w:p w14:paraId="469259D4"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485154071"/>
            <w14:checkbox>
              <w14:checked w14:val="0"/>
              <w14:checkedState w14:val="2612" w14:font="MS Gothic"/>
              <w14:uncheckedState w14:val="2610" w14:font="MS Gothic"/>
            </w14:checkbox>
          </w:sdtPr>
          <w:sdtEndPr/>
          <w:sdtContent>
            <w:tc>
              <w:tcPr>
                <w:tcW w:w="687" w:type="dxa"/>
              </w:tcPr>
              <w:p w14:paraId="778CF0DB"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739751158"/>
              <w14:checkbox>
                <w14:checked w14:val="0"/>
                <w14:checkedState w14:val="2612" w14:font="MS Gothic"/>
                <w14:uncheckedState w14:val="2610" w14:font="MS Gothic"/>
              </w14:checkbox>
            </w:sdtPr>
            <w:sdtEndPr/>
            <w:sdtContent>
              <w:p w14:paraId="7500EF67" w14:textId="77777777" w:rsidR="0066071F" w:rsidRPr="00322B87" w:rsidRDefault="0066071F" w:rsidP="0066071F">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1AFF1760"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43AAFD17" w14:textId="24F4E9FC"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11BC2C0E" w14:textId="4101A624" w:rsidR="00B72CBE" w:rsidRPr="00322B87" w:rsidRDefault="00B72CBE" w:rsidP="00B72CB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the performance of AI systems continuously monitored for effectiveness across different skill modalities?</w:t>
            </w:r>
          </w:p>
        </w:tc>
        <w:sdt>
          <w:sdtPr>
            <w:rPr>
              <w:rFonts w:asciiTheme="minorHAnsi" w:hAnsiTheme="minorHAnsi" w:cstheme="minorHAnsi"/>
              <w:bCs/>
              <w:lang w:val="en-GB"/>
            </w:rPr>
            <w:id w:val="253789287"/>
            <w14:checkbox>
              <w14:checked w14:val="0"/>
              <w14:checkedState w14:val="2612" w14:font="MS Gothic"/>
              <w14:uncheckedState w14:val="2610" w14:font="MS Gothic"/>
            </w14:checkbox>
          </w:sdtPr>
          <w:sdtEndPr/>
          <w:sdtContent>
            <w:tc>
              <w:tcPr>
                <w:tcW w:w="664" w:type="dxa"/>
              </w:tcPr>
              <w:p w14:paraId="7AF2E09C" w14:textId="57A6E9CB"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925682405"/>
            <w14:checkbox>
              <w14:checked w14:val="0"/>
              <w14:checkedState w14:val="2612" w14:font="MS Gothic"/>
              <w14:uncheckedState w14:val="2610" w14:font="MS Gothic"/>
            </w14:checkbox>
          </w:sdtPr>
          <w:sdtEndPr/>
          <w:sdtContent>
            <w:tc>
              <w:tcPr>
                <w:tcW w:w="687" w:type="dxa"/>
              </w:tcPr>
              <w:p w14:paraId="529FC478" w14:textId="38BDA22F"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140416687"/>
              <w14:checkbox>
                <w14:checked w14:val="0"/>
                <w14:checkedState w14:val="2612" w14:font="MS Gothic"/>
                <w14:uncheckedState w14:val="2610" w14:font="MS Gothic"/>
              </w14:checkbox>
            </w:sdtPr>
            <w:sdtEndPr/>
            <w:sdtContent>
              <w:p w14:paraId="56411CEA" w14:textId="24A01535"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479FC475"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80B4E96" w14:textId="62C12011"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lastRenderedPageBreak/>
              <w:t>c.</w:t>
            </w:r>
          </w:p>
        </w:tc>
        <w:tc>
          <w:tcPr>
            <w:tcW w:w="6498" w:type="dxa"/>
          </w:tcPr>
          <w:p w14:paraId="34D28E62" w14:textId="77777777" w:rsidR="00B72CBE" w:rsidRPr="00322B87" w:rsidRDefault="00B72CBE" w:rsidP="00B72CBE">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end users informed about the level of precision, responsiveness and accuracy of the AI system?</w:t>
            </w:r>
          </w:p>
        </w:tc>
        <w:sdt>
          <w:sdtPr>
            <w:rPr>
              <w:rFonts w:asciiTheme="minorHAnsi" w:hAnsiTheme="minorHAnsi" w:cstheme="minorHAnsi"/>
              <w:bCs/>
              <w:lang w:val="en-GB"/>
            </w:rPr>
            <w:id w:val="-2046125272"/>
            <w14:checkbox>
              <w14:checked w14:val="0"/>
              <w14:checkedState w14:val="2612" w14:font="MS Gothic"/>
              <w14:uncheckedState w14:val="2610" w14:font="MS Gothic"/>
            </w14:checkbox>
          </w:sdtPr>
          <w:sdtEndPr/>
          <w:sdtContent>
            <w:tc>
              <w:tcPr>
                <w:tcW w:w="664" w:type="dxa"/>
              </w:tcPr>
              <w:p w14:paraId="0CAD20CB"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289812592"/>
            <w14:checkbox>
              <w14:checked w14:val="0"/>
              <w14:checkedState w14:val="2612" w14:font="MS Gothic"/>
              <w14:uncheckedState w14:val="2610" w14:font="MS Gothic"/>
            </w14:checkbox>
          </w:sdtPr>
          <w:sdtEndPr/>
          <w:sdtContent>
            <w:tc>
              <w:tcPr>
                <w:tcW w:w="687" w:type="dxa"/>
              </w:tcPr>
              <w:p w14:paraId="68CFC165"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547839238"/>
              <w14:checkbox>
                <w14:checked w14:val="0"/>
                <w14:checkedState w14:val="2612" w14:font="MS Gothic"/>
                <w14:uncheckedState w14:val="2610" w14:font="MS Gothic"/>
              </w14:checkbox>
            </w:sdtPr>
            <w:sdtEndPr/>
            <w:sdtContent>
              <w:p w14:paraId="053B1BA2"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46612769"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57409598" w14:textId="2C16A7AB"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d.</w:t>
            </w:r>
          </w:p>
        </w:tc>
        <w:tc>
          <w:tcPr>
            <w:tcW w:w="6498" w:type="dxa"/>
          </w:tcPr>
          <w:p w14:paraId="63B7C0EF" w14:textId="359836DD" w:rsidR="00B72CBE" w:rsidRPr="00322B87" w:rsidRDefault="00B72CBE" w:rsidP="00B72CB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feedback regularly solicited from language testers, administrators, test takers, and other stakeholders to continuously improve AI models and assessment methodologies?</w:t>
            </w:r>
          </w:p>
        </w:tc>
        <w:sdt>
          <w:sdtPr>
            <w:rPr>
              <w:rFonts w:asciiTheme="minorHAnsi" w:hAnsiTheme="minorHAnsi" w:cstheme="minorHAnsi"/>
              <w:bCs/>
              <w:lang w:val="en-GB"/>
            </w:rPr>
            <w:id w:val="-1258202145"/>
            <w14:checkbox>
              <w14:checked w14:val="0"/>
              <w14:checkedState w14:val="2612" w14:font="MS Gothic"/>
              <w14:uncheckedState w14:val="2610" w14:font="MS Gothic"/>
            </w14:checkbox>
          </w:sdtPr>
          <w:sdtEndPr/>
          <w:sdtContent>
            <w:tc>
              <w:tcPr>
                <w:tcW w:w="664" w:type="dxa"/>
              </w:tcPr>
              <w:p w14:paraId="1B716D10"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977521001"/>
            <w14:checkbox>
              <w14:checked w14:val="0"/>
              <w14:checkedState w14:val="2612" w14:font="MS Gothic"/>
              <w14:uncheckedState w14:val="2610" w14:font="MS Gothic"/>
            </w14:checkbox>
          </w:sdtPr>
          <w:sdtEndPr/>
          <w:sdtContent>
            <w:tc>
              <w:tcPr>
                <w:tcW w:w="687" w:type="dxa"/>
              </w:tcPr>
              <w:p w14:paraId="6971C94A"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645040958"/>
              <w14:checkbox>
                <w14:checked w14:val="0"/>
                <w14:checkedState w14:val="2612" w14:font="MS Gothic"/>
                <w14:uncheckedState w14:val="2610" w14:font="MS Gothic"/>
              </w14:checkbox>
            </w:sdtPr>
            <w:sdtEndPr/>
            <w:sdtContent>
              <w:p w14:paraId="4D440ADA"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561BE8E5"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831B54C" w14:textId="77777777" w:rsidR="00B72CBE" w:rsidRPr="00322B87" w:rsidRDefault="00B72CBE" w:rsidP="00B72CBE">
            <w:pPr>
              <w:spacing w:line="200" w:lineRule="exact"/>
              <w:jc w:val="both"/>
              <w:rPr>
                <w:rFonts w:asciiTheme="minorHAnsi" w:hAnsiTheme="minorHAnsi" w:cstheme="minorHAnsi"/>
                <w:b w:val="0"/>
                <w:bCs w:val="0"/>
                <w:sz w:val="20"/>
                <w:lang w:val="en-GB"/>
              </w:rPr>
            </w:pPr>
          </w:p>
        </w:tc>
        <w:tc>
          <w:tcPr>
            <w:tcW w:w="6498" w:type="dxa"/>
          </w:tcPr>
          <w:p w14:paraId="4604E965" w14:textId="77777777" w:rsidR="00B72CBE" w:rsidRPr="00322B87" w:rsidRDefault="00B72CBE" w:rsidP="00B72CBE">
            <w:pPr>
              <w:spacing w:line="20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64" w:type="dxa"/>
            <w:vAlign w:val="center"/>
          </w:tcPr>
          <w:p w14:paraId="457A97CA" w14:textId="77777777" w:rsidR="00B72CBE" w:rsidRPr="00322B87" w:rsidRDefault="00B72CBE" w:rsidP="00B72CBE">
            <w:pPr>
              <w:spacing w:line="20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87" w:type="dxa"/>
            <w:vAlign w:val="center"/>
          </w:tcPr>
          <w:p w14:paraId="0B1E00E5" w14:textId="77777777" w:rsidR="00B72CBE" w:rsidRPr="00322B87" w:rsidRDefault="00B72CBE" w:rsidP="00B72CBE">
            <w:pPr>
              <w:spacing w:line="20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715" w:type="dxa"/>
            <w:vAlign w:val="center"/>
          </w:tcPr>
          <w:p w14:paraId="191502DF" w14:textId="77777777" w:rsidR="00B72CBE" w:rsidRPr="00322B87" w:rsidRDefault="00B72CBE" w:rsidP="00B72CBE">
            <w:pPr>
              <w:spacing w:line="20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B72CBE" w:rsidRPr="00322B87" w14:paraId="14221E48"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07C288C3" w14:textId="77777777" w:rsidR="00B72CBE" w:rsidRPr="00322B87" w:rsidRDefault="00B72CBE" w:rsidP="00B72CBE">
            <w:pPr>
              <w:spacing w:before="20" w:after="20"/>
              <w:jc w:val="both"/>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8.</w:t>
            </w:r>
          </w:p>
        </w:tc>
        <w:tc>
          <w:tcPr>
            <w:tcW w:w="6498" w:type="dxa"/>
            <w:shd w:val="clear" w:color="auto" w:fill="4F81BD" w:themeFill="accent1"/>
          </w:tcPr>
          <w:p w14:paraId="4D056613" w14:textId="77777777" w:rsidR="00B72CBE" w:rsidRPr="00322B87" w:rsidRDefault="00B72CBE" w:rsidP="00465682">
            <w:pPr>
              <w:pStyle w:val="Lijstalinea"/>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lang w:val="en-GB"/>
              </w:rPr>
            </w:pPr>
            <w:r w:rsidRPr="00322B87">
              <w:rPr>
                <w:rFonts w:asciiTheme="minorHAnsi" w:hAnsiTheme="minorHAnsi" w:cstheme="minorHAnsi"/>
                <w:b/>
                <w:bCs/>
                <w:i/>
                <w:color w:val="FFFFFF" w:themeColor="background1"/>
                <w:lang w:val="en-GB"/>
              </w:rPr>
              <w:t>Collaboration and Training</w:t>
            </w:r>
          </w:p>
        </w:tc>
        <w:tc>
          <w:tcPr>
            <w:tcW w:w="664" w:type="dxa"/>
            <w:shd w:val="clear" w:color="auto" w:fill="4F81BD" w:themeFill="accent1"/>
            <w:vAlign w:val="center"/>
          </w:tcPr>
          <w:p w14:paraId="6329BA72"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52E2958F"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5990693D"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B72CBE" w:rsidRPr="00322B87" w14:paraId="4B1B89A9"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BF070D1" w14:textId="77777777"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5224F8C3" w14:textId="2AD77A38" w:rsidR="00B72CBE" w:rsidRPr="00322B87" w:rsidRDefault="00B72CBE" w:rsidP="00B72CBE">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ongoing collaboration with AI developers and SME’s in place to enhance AI capabilities for language assessment?</w:t>
            </w:r>
          </w:p>
        </w:tc>
        <w:sdt>
          <w:sdtPr>
            <w:rPr>
              <w:rFonts w:asciiTheme="minorHAnsi" w:hAnsiTheme="minorHAnsi" w:cstheme="minorHAnsi"/>
              <w:bCs/>
              <w:lang w:val="en-GB"/>
            </w:rPr>
            <w:id w:val="320002290"/>
            <w14:checkbox>
              <w14:checked w14:val="0"/>
              <w14:checkedState w14:val="2612" w14:font="MS Gothic"/>
              <w14:uncheckedState w14:val="2610" w14:font="MS Gothic"/>
            </w14:checkbox>
          </w:sdtPr>
          <w:sdtEndPr/>
          <w:sdtContent>
            <w:tc>
              <w:tcPr>
                <w:tcW w:w="664" w:type="dxa"/>
              </w:tcPr>
              <w:p w14:paraId="6F682DF9"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82365506"/>
            <w14:checkbox>
              <w14:checked w14:val="0"/>
              <w14:checkedState w14:val="2612" w14:font="MS Gothic"/>
              <w14:uncheckedState w14:val="2610" w14:font="MS Gothic"/>
            </w14:checkbox>
          </w:sdtPr>
          <w:sdtEndPr/>
          <w:sdtContent>
            <w:tc>
              <w:tcPr>
                <w:tcW w:w="687" w:type="dxa"/>
              </w:tcPr>
              <w:p w14:paraId="0AB8A132"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115938244"/>
              <w14:checkbox>
                <w14:checked w14:val="0"/>
                <w14:checkedState w14:val="2612" w14:font="MS Gothic"/>
                <w14:uncheckedState w14:val="2610" w14:font="MS Gothic"/>
              </w14:checkbox>
            </w:sdtPr>
            <w:sdtEndPr/>
            <w:sdtContent>
              <w:p w14:paraId="680CB8D4"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4332FA67"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A7D00C4" w14:textId="77777777"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28936062" w14:textId="5E7FD1E0" w:rsidR="00B72CBE" w:rsidRPr="00322B87" w:rsidRDefault="00B72CBE" w:rsidP="00B72CB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regular training provided for language testers and stakeholders on the safe and responsible use of AI in language assessment?</w:t>
            </w:r>
          </w:p>
        </w:tc>
        <w:sdt>
          <w:sdtPr>
            <w:rPr>
              <w:rFonts w:asciiTheme="minorHAnsi" w:hAnsiTheme="minorHAnsi" w:cstheme="minorHAnsi"/>
              <w:bCs/>
              <w:lang w:val="en-GB"/>
            </w:rPr>
            <w:id w:val="447678057"/>
            <w14:checkbox>
              <w14:checked w14:val="0"/>
              <w14:checkedState w14:val="2612" w14:font="MS Gothic"/>
              <w14:uncheckedState w14:val="2610" w14:font="MS Gothic"/>
            </w14:checkbox>
          </w:sdtPr>
          <w:sdtEndPr/>
          <w:sdtContent>
            <w:tc>
              <w:tcPr>
                <w:tcW w:w="664" w:type="dxa"/>
              </w:tcPr>
              <w:p w14:paraId="38E548C6"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935788500"/>
            <w14:checkbox>
              <w14:checked w14:val="0"/>
              <w14:checkedState w14:val="2612" w14:font="MS Gothic"/>
              <w14:uncheckedState w14:val="2610" w14:font="MS Gothic"/>
            </w14:checkbox>
          </w:sdtPr>
          <w:sdtEndPr/>
          <w:sdtContent>
            <w:tc>
              <w:tcPr>
                <w:tcW w:w="687" w:type="dxa"/>
              </w:tcPr>
              <w:p w14:paraId="4F259E1C"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844008774"/>
              <w14:checkbox>
                <w14:checked w14:val="0"/>
                <w14:checkedState w14:val="2612" w14:font="MS Gothic"/>
                <w14:uncheckedState w14:val="2610" w14:font="MS Gothic"/>
              </w14:checkbox>
            </w:sdtPr>
            <w:sdtEndPr/>
            <w:sdtContent>
              <w:p w14:paraId="712F6B44"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6000A992"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5BD0E13" w14:textId="77777777" w:rsidR="00B72CBE" w:rsidRPr="00322B87" w:rsidRDefault="00B72CBE" w:rsidP="00B72CBE">
            <w:pPr>
              <w:spacing w:line="200" w:lineRule="exact"/>
              <w:jc w:val="both"/>
              <w:rPr>
                <w:rFonts w:asciiTheme="minorHAnsi" w:hAnsiTheme="minorHAnsi" w:cstheme="minorHAnsi"/>
                <w:b w:val="0"/>
                <w:bCs w:val="0"/>
                <w:sz w:val="20"/>
                <w:lang w:val="en-GB"/>
              </w:rPr>
            </w:pPr>
          </w:p>
        </w:tc>
        <w:tc>
          <w:tcPr>
            <w:tcW w:w="6498" w:type="dxa"/>
          </w:tcPr>
          <w:p w14:paraId="10D19B6A" w14:textId="77777777" w:rsidR="00B72CBE" w:rsidRPr="00322B87" w:rsidRDefault="00B72CBE" w:rsidP="00B72CBE">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64" w:type="dxa"/>
          </w:tcPr>
          <w:p w14:paraId="5443E0F0"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87" w:type="dxa"/>
          </w:tcPr>
          <w:p w14:paraId="4B193034"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715" w:type="dxa"/>
          </w:tcPr>
          <w:p w14:paraId="205B0CA4"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B72CBE" w:rsidRPr="00322B87" w14:paraId="42B1A20D"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14763682" w14:textId="77777777" w:rsidR="00B72CBE" w:rsidRPr="00322B87" w:rsidRDefault="00B72CBE" w:rsidP="00B72CBE">
            <w:pPr>
              <w:keepNext/>
              <w:keepLines/>
              <w:spacing w:before="20" w:after="20"/>
              <w:jc w:val="both"/>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9.</w:t>
            </w:r>
          </w:p>
        </w:tc>
        <w:tc>
          <w:tcPr>
            <w:tcW w:w="6498" w:type="dxa"/>
            <w:shd w:val="clear" w:color="auto" w:fill="4F81BD" w:themeFill="accent1"/>
          </w:tcPr>
          <w:p w14:paraId="1615E55B" w14:textId="77777777" w:rsidR="00B72CBE" w:rsidRPr="00322B87" w:rsidRDefault="00B72CBE" w:rsidP="00465682">
            <w:pPr>
              <w:pStyle w:val="Lijstalinea"/>
              <w:keepNext/>
              <w:keepLines/>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Compliance and Adherence</w:t>
            </w:r>
          </w:p>
        </w:tc>
        <w:tc>
          <w:tcPr>
            <w:tcW w:w="664" w:type="dxa"/>
            <w:shd w:val="clear" w:color="auto" w:fill="4F81BD" w:themeFill="accent1"/>
            <w:vAlign w:val="center"/>
          </w:tcPr>
          <w:p w14:paraId="610C9C83" w14:textId="77777777" w:rsidR="00B72CBE" w:rsidRPr="00322B87" w:rsidRDefault="00B72CBE" w:rsidP="00B72CBE">
            <w:pPr>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3BDD403B" w14:textId="77777777" w:rsidR="00B72CBE" w:rsidRPr="00322B87" w:rsidRDefault="00B72CBE" w:rsidP="00B72CBE">
            <w:pPr>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31F5EDD4" w14:textId="77777777" w:rsidR="00B72CBE" w:rsidRPr="00322B87" w:rsidRDefault="00B72CBE" w:rsidP="00B72CBE">
            <w:pPr>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B72CBE" w:rsidRPr="00322B87" w14:paraId="3679BBF2"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3A2A3DE" w14:textId="77777777"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017538A5" w14:textId="23BCD180" w:rsidR="00B72CBE" w:rsidRPr="00322B87" w:rsidRDefault="00B72CBE" w:rsidP="00B72CBE">
            <w:pPr>
              <w:keepNext/>
              <w:keepLines/>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Is compliance with national or international regulations governing AI use in defence contexts ensured?</w:t>
            </w:r>
          </w:p>
        </w:tc>
        <w:sdt>
          <w:sdtPr>
            <w:rPr>
              <w:rFonts w:asciiTheme="minorHAnsi" w:hAnsiTheme="minorHAnsi" w:cstheme="minorHAnsi"/>
              <w:bCs/>
              <w:lang w:val="en-GB"/>
            </w:rPr>
            <w:id w:val="733747574"/>
            <w14:checkbox>
              <w14:checked w14:val="0"/>
              <w14:checkedState w14:val="2612" w14:font="MS Gothic"/>
              <w14:uncheckedState w14:val="2610" w14:font="MS Gothic"/>
            </w14:checkbox>
          </w:sdtPr>
          <w:sdtEndPr/>
          <w:sdtContent>
            <w:tc>
              <w:tcPr>
                <w:tcW w:w="664" w:type="dxa"/>
              </w:tcPr>
              <w:p w14:paraId="090ABFE0"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533472220"/>
            <w14:checkbox>
              <w14:checked w14:val="0"/>
              <w14:checkedState w14:val="2612" w14:font="MS Gothic"/>
              <w14:uncheckedState w14:val="2610" w14:font="MS Gothic"/>
            </w14:checkbox>
          </w:sdtPr>
          <w:sdtEndPr/>
          <w:sdtContent>
            <w:tc>
              <w:tcPr>
                <w:tcW w:w="687" w:type="dxa"/>
              </w:tcPr>
              <w:p w14:paraId="7C6FB51C"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241293462"/>
              <w14:checkbox>
                <w14:checked w14:val="0"/>
                <w14:checkedState w14:val="2612" w14:font="MS Gothic"/>
                <w14:uncheckedState w14:val="2610" w14:font="MS Gothic"/>
              </w14:checkbox>
            </w:sdtPr>
            <w:sdtEndPr/>
            <w:sdtContent>
              <w:p w14:paraId="6483FC7A" w14:textId="77777777" w:rsidR="00B72CBE" w:rsidRPr="00322B87" w:rsidRDefault="00B72CBE" w:rsidP="00B72CB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6B0030C3"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72C14C4" w14:textId="77777777" w:rsidR="00B72CBE" w:rsidRPr="00322B87" w:rsidRDefault="00B72CBE" w:rsidP="00B72CB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7125ABF2" w14:textId="051E7C45" w:rsidR="00B72CBE" w:rsidRPr="00322B87" w:rsidRDefault="00B72CBE" w:rsidP="00B72CB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compliance procedures periodically reviewed and updated to adapt to evolving AI technologies and regulatory requirements?</w:t>
            </w:r>
          </w:p>
        </w:tc>
        <w:sdt>
          <w:sdtPr>
            <w:rPr>
              <w:rFonts w:asciiTheme="minorHAnsi" w:hAnsiTheme="minorHAnsi" w:cstheme="minorHAnsi"/>
              <w:bCs/>
              <w:lang w:val="en-GB"/>
            </w:rPr>
            <w:id w:val="1303572252"/>
            <w14:checkbox>
              <w14:checked w14:val="0"/>
              <w14:checkedState w14:val="2612" w14:font="MS Gothic"/>
              <w14:uncheckedState w14:val="2610" w14:font="MS Gothic"/>
            </w14:checkbox>
          </w:sdtPr>
          <w:sdtEndPr/>
          <w:sdtContent>
            <w:tc>
              <w:tcPr>
                <w:tcW w:w="664" w:type="dxa"/>
              </w:tcPr>
              <w:p w14:paraId="4D424FC9"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864788826"/>
            <w14:checkbox>
              <w14:checked w14:val="0"/>
              <w14:checkedState w14:val="2612" w14:font="MS Gothic"/>
              <w14:uncheckedState w14:val="2610" w14:font="MS Gothic"/>
            </w14:checkbox>
          </w:sdtPr>
          <w:sdtEndPr/>
          <w:sdtContent>
            <w:tc>
              <w:tcPr>
                <w:tcW w:w="687" w:type="dxa"/>
              </w:tcPr>
              <w:p w14:paraId="03FBA904"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476751636"/>
              <w14:checkbox>
                <w14:checked w14:val="0"/>
                <w14:checkedState w14:val="2612" w14:font="MS Gothic"/>
                <w14:uncheckedState w14:val="2610" w14:font="MS Gothic"/>
              </w14:checkbox>
            </w:sdtPr>
            <w:sdtEndPr/>
            <w:sdtContent>
              <w:p w14:paraId="688FAD82" w14:textId="77777777" w:rsidR="00B72CBE" w:rsidRPr="00322B87" w:rsidRDefault="00B72CBE" w:rsidP="00B72CB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B72CBE" w:rsidRPr="00322B87" w14:paraId="3A80FA5B"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15B8F32" w14:textId="77777777" w:rsidR="00B72CBE" w:rsidRPr="00322B87" w:rsidRDefault="00B72CBE" w:rsidP="00B72CBE">
            <w:pPr>
              <w:spacing w:line="200" w:lineRule="exact"/>
              <w:jc w:val="both"/>
              <w:rPr>
                <w:rFonts w:asciiTheme="minorHAnsi" w:hAnsiTheme="minorHAnsi" w:cstheme="minorHAnsi"/>
                <w:b w:val="0"/>
                <w:bCs w:val="0"/>
                <w:sz w:val="20"/>
                <w:lang w:val="en-GB"/>
              </w:rPr>
            </w:pPr>
          </w:p>
        </w:tc>
        <w:tc>
          <w:tcPr>
            <w:tcW w:w="6498" w:type="dxa"/>
          </w:tcPr>
          <w:p w14:paraId="30912970" w14:textId="77777777" w:rsidR="00B72CBE" w:rsidRPr="00322B87" w:rsidRDefault="00B72CBE" w:rsidP="00B72CBE">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64" w:type="dxa"/>
          </w:tcPr>
          <w:p w14:paraId="4BEF70F9"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87" w:type="dxa"/>
          </w:tcPr>
          <w:p w14:paraId="3BCDEA25"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715" w:type="dxa"/>
          </w:tcPr>
          <w:p w14:paraId="659C5BF7" w14:textId="77777777" w:rsidR="00B72CBE" w:rsidRPr="00322B87" w:rsidRDefault="00B72CBE" w:rsidP="00B72CB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B72CBE" w:rsidRPr="00322B87" w14:paraId="789ECD13" w14:textId="77777777" w:rsidTr="007351E9">
        <w:tc>
          <w:tcPr>
            <w:cnfStyle w:val="001000000000" w:firstRow="0" w:lastRow="0" w:firstColumn="1" w:lastColumn="0" w:oddVBand="0" w:evenVBand="0" w:oddHBand="0" w:evenHBand="0" w:firstRowFirstColumn="0" w:firstRowLastColumn="0" w:lastRowFirstColumn="0" w:lastRowLastColumn="0"/>
            <w:tcW w:w="498" w:type="dxa"/>
            <w:shd w:val="clear" w:color="auto" w:fill="4F81BD" w:themeFill="accent1"/>
          </w:tcPr>
          <w:p w14:paraId="011156EB" w14:textId="77777777" w:rsidR="00B72CBE" w:rsidRPr="00322B87" w:rsidRDefault="00B72CBE" w:rsidP="00B72CBE">
            <w:pPr>
              <w:keepNext/>
              <w:spacing w:before="20" w:after="20"/>
              <w:jc w:val="both"/>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10.</w:t>
            </w:r>
          </w:p>
        </w:tc>
        <w:tc>
          <w:tcPr>
            <w:tcW w:w="6498" w:type="dxa"/>
            <w:shd w:val="clear" w:color="auto" w:fill="4F81BD" w:themeFill="accent1"/>
          </w:tcPr>
          <w:p w14:paraId="11403164" w14:textId="77777777" w:rsidR="00B72CBE" w:rsidRPr="00322B87" w:rsidRDefault="00B72CBE" w:rsidP="00465682">
            <w:pPr>
              <w:pStyle w:val="Lijstalinea"/>
              <w:keepNext/>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Documentation, Reporting and Case Studies</w:t>
            </w:r>
          </w:p>
        </w:tc>
        <w:tc>
          <w:tcPr>
            <w:tcW w:w="664" w:type="dxa"/>
            <w:shd w:val="clear" w:color="auto" w:fill="4F81BD" w:themeFill="accent1"/>
            <w:vAlign w:val="center"/>
          </w:tcPr>
          <w:p w14:paraId="66B38FC3" w14:textId="77777777" w:rsidR="00B72CBE" w:rsidRPr="00322B87" w:rsidRDefault="00B72CBE" w:rsidP="00B72CB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Yes</w:t>
            </w:r>
          </w:p>
        </w:tc>
        <w:tc>
          <w:tcPr>
            <w:tcW w:w="687" w:type="dxa"/>
            <w:shd w:val="clear" w:color="auto" w:fill="4F81BD" w:themeFill="accent1"/>
            <w:vAlign w:val="center"/>
          </w:tcPr>
          <w:p w14:paraId="119F074B" w14:textId="77777777" w:rsidR="00B72CBE" w:rsidRPr="00322B87" w:rsidRDefault="00B72CBE" w:rsidP="00B72CB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No</w:t>
            </w:r>
          </w:p>
        </w:tc>
        <w:tc>
          <w:tcPr>
            <w:tcW w:w="715" w:type="dxa"/>
            <w:shd w:val="clear" w:color="auto" w:fill="4F81BD" w:themeFill="accent1"/>
            <w:vAlign w:val="center"/>
          </w:tcPr>
          <w:p w14:paraId="1CE78324" w14:textId="77777777" w:rsidR="00B72CBE" w:rsidRPr="00322B87" w:rsidRDefault="00B72CBE" w:rsidP="00B72CB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2"/>
                <w:lang w:val="en-GB"/>
              </w:rPr>
              <w:t>N/A</w:t>
            </w:r>
          </w:p>
        </w:tc>
      </w:tr>
      <w:tr w:rsidR="002C2FAD" w:rsidRPr="00322B87" w14:paraId="7EA38942"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F95F0AB" w14:textId="7662E5D7"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498" w:type="dxa"/>
          </w:tcPr>
          <w:p w14:paraId="463EAFCE" w14:textId="00FEA9A1" w:rsidR="002C2FAD" w:rsidRPr="00322B87" w:rsidRDefault="002C2FAD" w:rsidP="002C2FAD">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detailed records maintained of AI deployment in language assessments for transparency?</w:t>
            </w:r>
          </w:p>
        </w:tc>
        <w:sdt>
          <w:sdtPr>
            <w:rPr>
              <w:rFonts w:asciiTheme="minorHAnsi" w:hAnsiTheme="minorHAnsi" w:cstheme="minorHAnsi"/>
              <w:bCs/>
              <w:lang w:val="en-GB"/>
            </w:rPr>
            <w:id w:val="450058735"/>
            <w14:checkbox>
              <w14:checked w14:val="0"/>
              <w14:checkedState w14:val="2612" w14:font="MS Gothic"/>
              <w14:uncheckedState w14:val="2610" w14:font="MS Gothic"/>
            </w14:checkbox>
          </w:sdtPr>
          <w:sdtEndPr/>
          <w:sdtContent>
            <w:tc>
              <w:tcPr>
                <w:tcW w:w="664" w:type="dxa"/>
              </w:tcPr>
              <w:p w14:paraId="6DEB49F3" w14:textId="0975BB36"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104679926"/>
            <w14:checkbox>
              <w14:checked w14:val="0"/>
              <w14:checkedState w14:val="2612" w14:font="MS Gothic"/>
              <w14:uncheckedState w14:val="2610" w14:font="MS Gothic"/>
            </w14:checkbox>
          </w:sdtPr>
          <w:sdtEndPr/>
          <w:sdtContent>
            <w:tc>
              <w:tcPr>
                <w:tcW w:w="687" w:type="dxa"/>
              </w:tcPr>
              <w:p w14:paraId="7680E07E" w14:textId="049BAEEF"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556088313"/>
              <w14:checkbox>
                <w14:checked w14:val="0"/>
                <w14:checkedState w14:val="2612" w14:font="MS Gothic"/>
                <w14:uncheckedState w14:val="2610" w14:font="MS Gothic"/>
              </w14:checkbox>
            </w:sdtPr>
            <w:sdtEndPr/>
            <w:sdtContent>
              <w:p w14:paraId="49312D4C" w14:textId="6392AFA9"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09F4FABB"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4A8356D8" w14:textId="4B184D22"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498" w:type="dxa"/>
          </w:tcPr>
          <w:p w14:paraId="2BA7696C" w14:textId="2F9B4A64" w:rsidR="002C2FAD" w:rsidRPr="00322B87" w:rsidRDefault="002C2FAD" w:rsidP="002C2FAD">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detailed records maintained of outcomes from AI-generated assessments for auditability?</w:t>
            </w:r>
          </w:p>
        </w:tc>
        <w:sdt>
          <w:sdtPr>
            <w:rPr>
              <w:rFonts w:asciiTheme="minorHAnsi" w:hAnsiTheme="minorHAnsi" w:cstheme="minorHAnsi"/>
              <w:bCs/>
              <w:lang w:val="en-GB"/>
            </w:rPr>
            <w:id w:val="639461816"/>
            <w14:checkbox>
              <w14:checked w14:val="0"/>
              <w14:checkedState w14:val="2612" w14:font="MS Gothic"/>
              <w14:uncheckedState w14:val="2610" w14:font="MS Gothic"/>
            </w14:checkbox>
          </w:sdtPr>
          <w:sdtEndPr/>
          <w:sdtContent>
            <w:tc>
              <w:tcPr>
                <w:tcW w:w="664" w:type="dxa"/>
              </w:tcPr>
              <w:p w14:paraId="50841C9D" w14:textId="1C51AC64"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386309728"/>
            <w14:checkbox>
              <w14:checked w14:val="0"/>
              <w14:checkedState w14:val="2612" w14:font="MS Gothic"/>
              <w14:uncheckedState w14:val="2610" w14:font="MS Gothic"/>
            </w14:checkbox>
          </w:sdtPr>
          <w:sdtEndPr/>
          <w:sdtContent>
            <w:tc>
              <w:tcPr>
                <w:tcW w:w="687" w:type="dxa"/>
              </w:tcPr>
              <w:p w14:paraId="774A9EB4" w14:textId="044F32A0"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722955531"/>
              <w14:checkbox>
                <w14:checked w14:val="0"/>
                <w14:checkedState w14:val="2612" w14:font="MS Gothic"/>
                <w14:uncheckedState w14:val="2610" w14:font="MS Gothic"/>
              </w14:checkbox>
            </w:sdtPr>
            <w:sdtEndPr/>
            <w:sdtContent>
              <w:p w14:paraId="04B76045" w14:textId="6D55E3BD"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7D1B3C58"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FBCE85F" w14:textId="7E53FE12"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c.</w:t>
            </w:r>
          </w:p>
        </w:tc>
        <w:tc>
          <w:tcPr>
            <w:tcW w:w="6498" w:type="dxa"/>
          </w:tcPr>
          <w:p w14:paraId="6D2B755A" w14:textId="24658686" w:rsidR="002C2FAD" w:rsidRPr="00322B87" w:rsidRDefault="002C2FAD" w:rsidP="002C2FAD">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comprehensive reports prepared on AI’s impact on language testing efficacy and ethical compliance for management and regulatory review?</w:t>
            </w:r>
          </w:p>
        </w:tc>
        <w:sdt>
          <w:sdtPr>
            <w:rPr>
              <w:rFonts w:asciiTheme="minorHAnsi" w:hAnsiTheme="minorHAnsi" w:cstheme="minorHAnsi"/>
              <w:bCs/>
              <w:lang w:val="en-GB"/>
            </w:rPr>
            <w:id w:val="-608202310"/>
            <w14:checkbox>
              <w14:checked w14:val="0"/>
              <w14:checkedState w14:val="2612" w14:font="MS Gothic"/>
              <w14:uncheckedState w14:val="2610" w14:font="MS Gothic"/>
            </w14:checkbox>
          </w:sdtPr>
          <w:sdtEndPr/>
          <w:sdtContent>
            <w:tc>
              <w:tcPr>
                <w:tcW w:w="664" w:type="dxa"/>
              </w:tcPr>
              <w:p w14:paraId="3741ECAA" w14:textId="328A65D0"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353657827"/>
            <w14:checkbox>
              <w14:checked w14:val="0"/>
              <w14:checkedState w14:val="2612" w14:font="MS Gothic"/>
              <w14:uncheckedState w14:val="2610" w14:font="MS Gothic"/>
            </w14:checkbox>
          </w:sdtPr>
          <w:sdtEndPr/>
          <w:sdtContent>
            <w:tc>
              <w:tcPr>
                <w:tcW w:w="687" w:type="dxa"/>
              </w:tcPr>
              <w:p w14:paraId="7721100B" w14:textId="0270A313"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1490596021"/>
              <w14:checkbox>
                <w14:checked w14:val="0"/>
                <w14:checkedState w14:val="2612" w14:font="MS Gothic"/>
                <w14:uncheckedState w14:val="2610" w14:font="MS Gothic"/>
              </w14:checkbox>
            </w:sdtPr>
            <w:sdtEndPr/>
            <w:sdtContent>
              <w:p w14:paraId="4A71717A" w14:textId="362CC075"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7945722F"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7672AB87" w14:textId="7746E7E1"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d.</w:t>
            </w:r>
          </w:p>
        </w:tc>
        <w:tc>
          <w:tcPr>
            <w:tcW w:w="6498" w:type="dxa"/>
          </w:tcPr>
          <w:p w14:paraId="282B40FF" w14:textId="467D496B" w:rsidR="002C2FAD" w:rsidRPr="00322B87" w:rsidRDefault="002C2FAD" w:rsidP="002C2FAD">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case studies of successful GenAI implementations in language assessment documented?</w:t>
            </w:r>
          </w:p>
        </w:tc>
        <w:sdt>
          <w:sdtPr>
            <w:rPr>
              <w:rFonts w:asciiTheme="minorHAnsi" w:hAnsiTheme="minorHAnsi" w:cstheme="minorHAnsi"/>
              <w:bCs/>
              <w:lang w:val="en-GB"/>
            </w:rPr>
            <w:id w:val="-793819997"/>
            <w14:checkbox>
              <w14:checked w14:val="0"/>
              <w14:checkedState w14:val="2612" w14:font="MS Gothic"/>
              <w14:uncheckedState w14:val="2610" w14:font="MS Gothic"/>
            </w14:checkbox>
          </w:sdtPr>
          <w:sdtEndPr/>
          <w:sdtContent>
            <w:tc>
              <w:tcPr>
                <w:tcW w:w="664" w:type="dxa"/>
              </w:tcPr>
              <w:p w14:paraId="1E69404B" w14:textId="4372214C"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133695592"/>
            <w14:checkbox>
              <w14:checked w14:val="0"/>
              <w14:checkedState w14:val="2612" w14:font="MS Gothic"/>
              <w14:uncheckedState w14:val="2610" w14:font="MS Gothic"/>
            </w14:checkbox>
          </w:sdtPr>
          <w:sdtEndPr/>
          <w:sdtContent>
            <w:tc>
              <w:tcPr>
                <w:tcW w:w="687" w:type="dxa"/>
              </w:tcPr>
              <w:p w14:paraId="46D445ED" w14:textId="0C744158"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532461384"/>
              <w14:checkbox>
                <w14:checked w14:val="0"/>
                <w14:checkedState w14:val="2612" w14:font="MS Gothic"/>
                <w14:uncheckedState w14:val="2610" w14:font="MS Gothic"/>
              </w14:checkbox>
            </w:sdtPr>
            <w:sdtEndPr/>
            <w:sdtContent>
              <w:p w14:paraId="588B7647" w14:textId="62FB938D"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2833BE88"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3F208DF" w14:textId="7B098C35"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e.</w:t>
            </w:r>
          </w:p>
        </w:tc>
        <w:tc>
          <w:tcPr>
            <w:tcW w:w="6498" w:type="dxa"/>
          </w:tcPr>
          <w:p w14:paraId="274B48F3" w14:textId="58182CBA" w:rsidR="002C2FAD" w:rsidRPr="00322B87" w:rsidRDefault="002C2FAD" w:rsidP="002C2FAD">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case studies shared to demonstrate best practices in AI integration?</w:t>
            </w:r>
          </w:p>
        </w:tc>
        <w:sdt>
          <w:sdtPr>
            <w:rPr>
              <w:rFonts w:asciiTheme="minorHAnsi" w:hAnsiTheme="minorHAnsi" w:cstheme="minorHAnsi"/>
              <w:bCs/>
              <w:lang w:val="en-GB"/>
            </w:rPr>
            <w:id w:val="2043708650"/>
            <w14:checkbox>
              <w14:checked w14:val="0"/>
              <w14:checkedState w14:val="2612" w14:font="MS Gothic"/>
              <w14:uncheckedState w14:val="2610" w14:font="MS Gothic"/>
            </w14:checkbox>
          </w:sdtPr>
          <w:sdtEndPr/>
          <w:sdtContent>
            <w:tc>
              <w:tcPr>
                <w:tcW w:w="664" w:type="dxa"/>
              </w:tcPr>
              <w:p w14:paraId="0E3A6886" w14:textId="01EC784B"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385604640"/>
            <w14:checkbox>
              <w14:checked w14:val="0"/>
              <w14:checkedState w14:val="2612" w14:font="MS Gothic"/>
              <w14:uncheckedState w14:val="2610" w14:font="MS Gothic"/>
            </w14:checkbox>
          </w:sdtPr>
          <w:sdtEndPr/>
          <w:sdtContent>
            <w:tc>
              <w:tcPr>
                <w:tcW w:w="687" w:type="dxa"/>
              </w:tcPr>
              <w:p w14:paraId="71C892C6" w14:textId="67CF7982"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2003855286"/>
              <w14:checkbox>
                <w14:checked w14:val="0"/>
                <w14:checkedState w14:val="2612" w14:font="MS Gothic"/>
                <w14:uncheckedState w14:val="2610" w14:font="MS Gothic"/>
              </w14:checkbox>
            </w:sdtPr>
            <w:sdtEndPr/>
            <w:sdtContent>
              <w:p w14:paraId="36B3BBAD" w14:textId="1D756D23"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30FA8455" w14:textId="77777777" w:rsidTr="007351E9">
        <w:tc>
          <w:tcPr>
            <w:cnfStyle w:val="001000000000" w:firstRow="0" w:lastRow="0" w:firstColumn="1" w:lastColumn="0" w:oddVBand="0" w:evenVBand="0" w:oddHBand="0" w:evenHBand="0" w:firstRowFirstColumn="0" w:firstRowLastColumn="0" w:lastRowFirstColumn="0" w:lastRowLastColumn="0"/>
            <w:tcW w:w="498" w:type="dxa"/>
          </w:tcPr>
          <w:p w14:paraId="5430FCE4" w14:textId="715BC442"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f.</w:t>
            </w:r>
          </w:p>
        </w:tc>
        <w:tc>
          <w:tcPr>
            <w:tcW w:w="6498" w:type="dxa"/>
          </w:tcPr>
          <w:p w14:paraId="76628D38" w14:textId="1C245331" w:rsidR="002C2FAD" w:rsidRPr="00322B87" w:rsidRDefault="002C2FAD" w:rsidP="002C2FAD">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examples included to highlight lessons learned from AI integration in language testing?</w:t>
            </w:r>
          </w:p>
        </w:tc>
        <w:sdt>
          <w:sdtPr>
            <w:rPr>
              <w:rFonts w:asciiTheme="minorHAnsi" w:hAnsiTheme="minorHAnsi" w:cstheme="minorHAnsi"/>
              <w:bCs/>
              <w:lang w:val="en-GB"/>
            </w:rPr>
            <w:id w:val="-474989120"/>
            <w14:checkbox>
              <w14:checked w14:val="0"/>
              <w14:checkedState w14:val="2612" w14:font="MS Gothic"/>
              <w14:uncheckedState w14:val="2610" w14:font="MS Gothic"/>
            </w14:checkbox>
          </w:sdtPr>
          <w:sdtEndPr/>
          <w:sdtContent>
            <w:tc>
              <w:tcPr>
                <w:tcW w:w="664" w:type="dxa"/>
              </w:tcPr>
              <w:p w14:paraId="3DD087BE" w14:textId="0A3548E7"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87840406"/>
            <w14:checkbox>
              <w14:checked w14:val="0"/>
              <w14:checkedState w14:val="2612" w14:font="MS Gothic"/>
              <w14:uncheckedState w14:val="2610" w14:font="MS Gothic"/>
            </w14:checkbox>
          </w:sdtPr>
          <w:sdtEndPr/>
          <w:sdtContent>
            <w:tc>
              <w:tcPr>
                <w:tcW w:w="687" w:type="dxa"/>
              </w:tcPr>
              <w:p w14:paraId="03F45B2B" w14:textId="393A7A85"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297615406"/>
              <w14:checkbox>
                <w14:checked w14:val="0"/>
                <w14:checkedState w14:val="2612" w14:font="MS Gothic"/>
                <w14:uncheckedState w14:val="2610" w14:font="MS Gothic"/>
              </w14:checkbox>
            </w:sdtPr>
            <w:sdtEndPr/>
            <w:sdtContent>
              <w:p w14:paraId="505A3D9D" w14:textId="137B076D" w:rsidR="002C2FAD" w:rsidRPr="00322B87" w:rsidRDefault="002C2FAD" w:rsidP="002C2FAD">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2C2FAD" w:rsidRPr="00322B87" w14:paraId="7685861A" w14:textId="77777777" w:rsidTr="0073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49ABD77" w14:textId="5582B77D" w:rsidR="002C2FAD" w:rsidRPr="00322B87" w:rsidRDefault="002C2FAD" w:rsidP="002C2FAD">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g.</w:t>
            </w:r>
          </w:p>
        </w:tc>
        <w:tc>
          <w:tcPr>
            <w:tcW w:w="6498" w:type="dxa"/>
          </w:tcPr>
          <w:p w14:paraId="3F633959" w14:textId="567B2179" w:rsidR="002C2FAD" w:rsidRPr="00322B87" w:rsidRDefault="002C2FAD" w:rsidP="002C2FAD">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improvements in language testing capabilities through AI integration documented?</w:t>
            </w:r>
          </w:p>
        </w:tc>
        <w:sdt>
          <w:sdtPr>
            <w:rPr>
              <w:rFonts w:asciiTheme="minorHAnsi" w:hAnsiTheme="minorHAnsi" w:cstheme="minorHAnsi"/>
              <w:bCs/>
              <w:lang w:val="en-GB"/>
            </w:rPr>
            <w:id w:val="933102303"/>
            <w14:checkbox>
              <w14:checked w14:val="0"/>
              <w14:checkedState w14:val="2612" w14:font="MS Gothic"/>
              <w14:uncheckedState w14:val="2610" w14:font="MS Gothic"/>
            </w14:checkbox>
          </w:sdtPr>
          <w:sdtEndPr/>
          <w:sdtContent>
            <w:tc>
              <w:tcPr>
                <w:tcW w:w="664" w:type="dxa"/>
              </w:tcPr>
              <w:p w14:paraId="5C9BF13C" w14:textId="479F86F7"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584260320"/>
            <w14:checkbox>
              <w14:checked w14:val="0"/>
              <w14:checkedState w14:val="2612" w14:font="MS Gothic"/>
              <w14:uncheckedState w14:val="2610" w14:font="MS Gothic"/>
            </w14:checkbox>
          </w:sdtPr>
          <w:sdtEndPr/>
          <w:sdtContent>
            <w:tc>
              <w:tcPr>
                <w:tcW w:w="687" w:type="dxa"/>
              </w:tcPr>
              <w:p w14:paraId="658265D5" w14:textId="4E097BE9" w:rsidR="002C2FAD" w:rsidRPr="00322B87" w:rsidRDefault="002C2FAD"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715" w:type="dxa"/>
          </w:tcPr>
          <w:sdt>
            <w:sdtPr>
              <w:rPr>
                <w:rFonts w:asciiTheme="minorHAnsi" w:hAnsiTheme="minorHAnsi" w:cstheme="minorHAnsi"/>
                <w:bCs/>
                <w:lang w:val="en-GB"/>
              </w:rPr>
              <w:id w:val="-702402705"/>
              <w14:checkbox>
                <w14:checked w14:val="0"/>
                <w14:checkedState w14:val="2612" w14:font="MS Gothic"/>
                <w14:uncheckedState w14:val="2610" w14:font="MS Gothic"/>
              </w14:checkbox>
            </w:sdtPr>
            <w:sdtEndPr/>
            <w:sdtContent>
              <w:p w14:paraId="568990D1" w14:textId="4E3A026B" w:rsidR="002C2FAD" w:rsidRPr="00322B87" w:rsidRDefault="00465682" w:rsidP="002C2FAD">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bl>
    <w:p w14:paraId="7DBDDDFB" w14:textId="77777777" w:rsidR="00337FE2" w:rsidRPr="00322B87" w:rsidRDefault="00337FE2" w:rsidP="0062751D">
      <w:pPr>
        <w:jc w:val="both"/>
        <w:rPr>
          <w:rFonts w:asciiTheme="minorHAnsi" w:hAnsiTheme="minorHAnsi" w:cstheme="minorHAnsi"/>
          <w:b/>
          <w:bCs/>
          <w:sz w:val="28"/>
          <w:lang w:val="en-GB"/>
        </w:rPr>
      </w:pPr>
    </w:p>
    <w:p w14:paraId="77F9E3E9" w14:textId="77777777" w:rsidR="00337FE2" w:rsidRPr="00322B87" w:rsidRDefault="00337FE2">
      <w:pPr>
        <w:rPr>
          <w:rFonts w:asciiTheme="minorHAnsi" w:hAnsiTheme="minorHAnsi" w:cstheme="minorHAnsi"/>
          <w:b/>
          <w:bCs/>
          <w:sz w:val="28"/>
          <w:lang w:val="en-GB"/>
        </w:rPr>
      </w:pPr>
      <w:r w:rsidRPr="00322B87">
        <w:rPr>
          <w:rFonts w:asciiTheme="minorHAnsi" w:hAnsiTheme="minorHAnsi" w:cstheme="minorHAnsi"/>
          <w:b/>
          <w:bCs/>
          <w:sz w:val="28"/>
          <w:lang w:val="en-GB"/>
        </w:rPr>
        <w:br w:type="page"/>
      </w:r>
    </w:p>
    <w:p w14:paraId="1CA654C4" w14:textId="677ECD76" w:rsidR="00465682" w:rsidRPr="00322B87" w:rsidRDefault="00465682" w:rsidP="00465682">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lastRenderedPageBreak/>
        <w:t>Appendix 2:</w:t>
      </w:r>
    </w:p>
    <w:p w14:paraId="340EB0E8" w14:textId="77777777" w:rsidR="00465682" w:rsidRPr="00322B87" w:rsidRDefault="00465682" w:rsidP="00465682">
      <w:pPr>
        <w:jc w:val="both"/>
        <w:rPr>
          <w:rFonts w:asciiTheme="minorHAnsi" w:hAnsiTheme="minorHAnsi" w:cstheme="minorHAnsi"/>
          <w:b/>
          <w:bCs/>
          <w:sz w:val="28"/>
          <w:lang w:val="en-GB"/>
        </w:rPr>
      </w:pPr>
    </w:p>
    <w:p w14:paraId="4B4EC6F5" w14:textId="6F20BBE7" w:rsidR="00465682" w:rsidRPr="00322B87" w:rsidRDefault="00465682" w:rsidP="00465682">
      <w:pPr>
        <w:rPr>
          <w:rFonts w:asciiTheme="minorHAnsi" w:hAnsiTheme="minorHAnsi" w:cstheme="minorHAnsi"/>
          <w:b/>
          <w:bCs/>
          <w:sz w:val="28"/>
          <w:lang w:val="en-GB"/>
        </w:rPr>
      </w:pPr>
      <w:r w:rsidRPr="00322B87">
        <w:rPr>
          <w:rFonts w:asciiTheme="minorHAnsi" w:hAnsiTheme="minorHAnsi" w:cstheme="minorHAnsi"/>
          <w:b/>
          <w:bCs/>
          <w:sz w:val="28"/>
          <w:lang w:val="en-GB"/>
        </w:rPr>
        <w:t>Sample AI Tool Evaluation Form</w:t>
      </w:r>
    </w:p>
    <w:p w14:paraId="5EA1751C" w14:textId="77777777" w:rsidR="003C436E" w:rsidRPr="00DF008E" w:rsidRDefault="003C436E" w:rsidP="003C436E">
      <w:pPr>
        <w:spacing w:before="120"/>
        <w:jc w:val="both"/>
        <w:rPr>
          <w:rFonts w:asciiTheme="minorHAnsi" w:hAnsiTheme="minorHAnsi" w:cstheme="minorHAnsi"/>
          <w:i/>
          <w:sz w:val="22"/>
          <w:lang w:val="en-GB"/>
        </w:rPr>
      </w:pPr>
      <w:r w:rsidRPr="00DF008E">
        <w:rPr>
          <w:rFonts w:asciiTheme="minorHAnsi" w:hAnsiTheme="minorHAnsi" w:cstheme="minorHAnsi"/>
          <w:i/>
          <w:sz w:val="22"/>
          <w:lang w:val="en-GB"/>
        </w:rPr>
        <w:t xml:space="preserve">Please complete all sections of this form for each AI tool used in your language testing system </w:t>
      </w:r>
      <w:r w:rsidRPr="00DF008E">
        <w:rPr>
          <w:rFonts w:asciiTheme="minorHAnsi" w:hAnsiTheme="minorHAnsi" w:cstheme="minorHAnsi"/>
          <w:bCs/>
          <w:i/>
          <w:sz w:val="22"/>
          <w:lang w:val="en-GB"/>
        </w:rPr>
        <w:t>to</w:t>
      </w:r>
      <w:r w:rsidRPr="00DF008E">
        <w:rPr>
          <w:rFonts w:asciiTheme="minorHAnsi" w:hAnsiTheme="minorHAnsi" w:cstheme="minorHAnsi"/>
          <w:i/>
          <w:sz w:val="22"/>
          <w:lang w:val="en-GB"/>
        </w:rPr>
        <w:t xml:space="preserve"> ensure that it meets essential criteria for safe and effective use. Provide detailed responses and supporting evidence where applicable. </w:t>
      </w:r>
    </w:p>
    <w:p w14:paraId="5B383A94" w14:textId="77777777" w:rsidR="00465682" w:rsidRPr="00322B87" w:rsidRDefault="00465682" w:rsidP="00465682">
      <w:pPr>
        <w:rPr>
          <w:rFonts w:asciiTheme="minorHAnsi" w:hAnsiTheme="minorHAnsi" w:cstheme="minorHAnsi"/>
          <w:b/>
          <w:sz w:val="28"/>
          <w:lang w:val="en-GB"/>
        </w:rPr>
      </w:pPr>
    </w:p>
    <w:tbl>
      <w:tblPr>
        <w:tblStyle w:val="Rastertabel4-Accent3"/>
        <w:tblW w:w="0" w:type="auto"/>
        <w:tblLook w:val="04A0" w:firstRow="1" w:lastRow="0" w:firstColumn="1" w:lastColumn="0" w:noHBand="0" w:noVBand="1"/>
      </w:tblPr>
      <w:tblGrid>
        <w:gridCol w:w="498"/>
        <w:gridCol w:w="2530"/>
        <w:gridCol w:w="3793"/>
        <w:gridCol w:w="659"/>
        <w:gridCol w:w="679"/>
        <w:gridCol w:w="903"/>
      </w:tblGrid>
      <w:tr w:rsidR="00E673C5" w:rsidRPr="00322B87" w14:paraId="187D2E7E" w14:textId="77777777" w:rsidTr="003C436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8" w:type="dxa"/>
          </w:tcPr>
          <w:p w14:paraId="114948A8" w14:textId="77777777" w:rsidR="00E673C5" w:rsidRPr="00322B87" w:rsidRDefault="00E673C5" w:rsidP="00465682">
            <w:pPr>
              <w:spacing w:before="20" w:after="20"/>
              <w:jc w:val="right"/>
              <w:rPr>
                <w:rFonts w:asciiTheme="minorHAnsi" w:hAnsiTheme="minorHAnsi" w:cstheme="minorHAnsi"/>
                <w:bCs w:val="0"/>
                <w:lang w:val="en-GB"/>
              </w:rPr>
            </w:pPr>
            <w:r w:rsidRPr="00322B87">
              <w:rPr>
                <w:rFonts w:asciiTheme="minorHAnsi" w:hAnsiTheme="minorHAnsi" w:cstheme="minorHAnsi"/>
                <w:bCs w:val="0"/>
                <w:lang w:val="en-GB"/>
              </w:rPr>
              <w:t>1.</w:t>
            </w:r>
          </w:p>
        </w:tc>
        <w:tc>
          <w:tcPr>
            <w:tcW w:w="8564" w:type="dxa"/>
            <w:gridSpan w:val="5"/>
          </w:tcPr>
          <w:p w14:paraId="56C9D856" w14:textId="36ACD55D" w:rsidR="00E673C5" w:rsidRPr="00322B87" w:rsidRDefault="00E673C5" w:rsidP="00E673C5">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lang w:val="en-GB"/>
              </w:rPr>
            </w:pPr>
            <w:r w:rsidRPr="00322B87">
              <w:rPr>
                <w:rFonts w:asciiTheme="minorHAnsi" w:hAnsiTheme="minorHAnsi" w:cstheme="minorHAnsi"/>
                <w:bCs w:val="0"/>
                <w:i/>
                <w:lang w:val="en-GB"/>
              </w:rPr>
              <w:t>AI Tool Information</w:t>
            </w:r>
          </w:p>
        </w:tc>
      </w:tr>
      <w:tr w:rsidR="00E673C5" w:rsidRPr="00322B87" w14:paraId="4BF539B4"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56D43AF" w14:textId="58E13D75" w:rsidR="00E673C5" w:rsidRPr="00322B87" w:rsidRDefault="00E673C5" w:rsidP="00465682">
            <w:pPr>
              <w:spacing w:before="20" w:after="20"/>
              <w:jc w:val="right"/>
              <w:rPr>
                <w:rFonts w:asciiTheme="minorHAnsi" w:hAnsiTheme="minorHAnsi" w:cstheme="minorHAnsi"/>
                <w:sz w:val="22"/>
                <w:lang w:val="en-GB"/>
              </w:rPr>
            </w:pPr>
          </w:p>
        </w:tc>
        <w:tc>
          <w:tcPr>
            <w:tcW w:w="2530" w:type="dxa"/>
          </w:tcPr>
          <w:p w14:paraId="1BCA54FC" w14:textId="6B617BA0" w:rsidR="00E673C5" w:rsidRPr="00322B87" w:rsidRDefault="00E673C5"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AI Tool Name:</w:t>
            </w:r>
          </w:p>
        </w:tc>
        <w:tc>
          <w:tcPr>
            <w:tcW w:w="6034" w:type="dxa"/>
            <w:gridSpan w:val="4"/>
          </w:tcPr>
          <w:p w14:paraId="026085AF" w14:textId="63026D19" w:rsidR="00E673C5" w:rsidRPr="00322B87" w:rsidRDefault="00E673C5"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p>
        </w:tc>
      </w:tr>
      <w:tr w:rsidR="00E673C5" w:rsidRPr="00322B87" w14:paraId="022064D8"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19B391E7" w14:textId="1E866B1A" w:rsidR="00E673C5" w:rsidRPr="00322B87" w:rsidRDefault="00E673C5" w:rsidP="00465682">
            <w:pPr>
              <w:spacing w:before="20" w:after="20"/>
              <w:jc w:val="right"/>
              <w:rPr>
                <w:rFonts w:asciiTheme="minorHAnsi" w:hAnsiTheme="minorHAnsi" w:cstheme="minorHAnsi"/>
                <w:sz w:val="22"/>
                <w:lang w:val="en-GB"/>
              </w:rPr>
            </w:pPr>
          </w:p>
        </w:tc>
        <w:tc>
          <w:tcPr>
            <w:tcW w:w="2530" w:type="dxa"/>
          </w:tcPr>
          <w:p w14:paraId="18F0F76E" w14:textId="5DEF098B"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Version:</w:t>
            </w:r>
          </w:p>
        </w:tc>
        <w:tc>
          <w:tcPr>
            <w:tcW w:w="6034" w:type="dxa"/>
            <w:gridSpan w:val="4"/>
          </w:tcPr>
          <w:p w14:paraId="5026F8B7" w14:textId="3ACE509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E673C5" w:rsidRPr="00322B87" w14:paraId="4ECA59F1"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FC95636" w14:textId="76A4E55A" w:rsidR="00E673C5" w:rsidRPr="00322B87" w:rsidRDefault="00E673C5" w:rsidP="00465682">
            <w:pPr>
              <w:spacing w:before="20" w:after="20"/>
              <w:jc w:val="right"/>
              <w:rPr>
                <w:rFonts w:asciiTheme="minorHAnsi" w:hAnsiTheme="minorHAnsi" w:cstheme="minorHAnsi"/>
                <w:sz w:val="22"/>
                <w:lang w:val="en-GB"/>
              </w:rPr>
            </w:pPr>
          </w:p>
        </w:tc>
        <w:tc>
          <w:tcPr>
            <w:tcW w:w="2530" w:type="dxa"/>
          </w:tcPr>
          <w:p w14:paraId="59FD21BF" w14:textId="5D18EE3F" w:rsidR="00E673C5" w:rsidRPr="00322B87" w:rsidRDefault="00E673C5"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Developer/Provider:</w:t>
            </w:r>
          </w:p>
        </w:tc>
        <w:tc>
          <w:tcPr>
            <w:tcW w:w="6034" w:type="dxa"/>
            <w:gridSpan w:val="4"/>
          </w:tcPr>
          <w:p w14:paraId="61853836" w14:textId="7D1CE537" w:rsidR="00E673C5" w:rsidRPr="00322B87" w:rsidRDefault="00E673C5"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p>
        </w:tc>
      </w:tr>
      <w:tr w:rsidR="00E673C5" w:rsidRPr="00322B87" w14:paraId="64E166A6"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43E942B9" w14:textId="7C5A59B0" w:rsidR="00E673C5" w:rsidRPr="00322B87" w:rsidRDefault="00E673C5" w:rsidP="00465682">
            <w:pPr>
              <w:spacing w:before="20" w:after="20"/>
              <w:jc w:val="right"/>
              <w:rPr>
                <w:rFonts w:asciiTheme="minorHAnsi" w:hAnsiTheme="minorHAnsi" w:cstheme="minorHAnsi"/>
                <w:b w:val="0"/>
                <w:sz w:val="22"/>
                <w:lang w:val="en-GB"/>
              </w:rPr>
            </w:pPr>
          </w:p>
        </w:tc>
        <w:tc>
          <w:tcPr>
            <w:tcW w:w="2530" w:type="dxa"/>
          </w:tcPr>
          <w:p w14:paraId="66B19AAE" w14:textId="6B16438D"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Date of Evaluation:</w:t>
            </w:r>
          </w:p>
        </w:tc>
        <w:tc>
          <w:tcPr>
            <w:tcW w:w="6034" w:type="dxa"/>
            <w:gridSpan w:val="4"/>
          </w:tcPr>
          <w:p w14:paraId="36FB61BD" w14:textId="03F53C8D"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465682" w:rsidRPr="00322B87" w14:paraId="11643EAE" w14:textId="77777777" w:rsidTr="003C436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8" w:type="dxa"/>
          </w:tcPr>
          <w:p w14:paraId="60168BF7" w14:textId="77777777" w:rsidR="00465682" w:rsidRPr="00322B87" w:rsidRDefault="00465682" w:rsidP="00465682">
            <w:pPr>
              <w:spacing w:line="200" w:lineRule="exact"/>
              <w:jc w:val="both"/>
              <w:rPr>
                <w:rFonts w:asciiTheme="minorHAnsi" w:hAnsiTheme="minorHAnsi" w:cstheme="minorHAnsi"/>
                <w:bCs w:val="0"/>
                <w:sz w:val="20"/>
                <w:lang w:val="en-GB"/>
              </w:rPr>
            </w:pPr>
          </w:p>
        </w:tc>
        <w:tc>
          <w:tcPr>
            <w:tcW w:w="8564" w:type="dxa"/>
            <w:gridSpan w:val="5"/>
          </w:tcPr>
          <w:p w14:paraId="302B8A45" w14:textId="77777777" w:rsidR="00465682" w:rsidRPr="00322B87" w:rsidRDefault="00465682" w:rsidP="00465682">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lang w:val="en-GB"/>
              </w:rPr>
            </w:pPr>
          </w:p>
        </w:tc>
      </w:tr>
      <w:tr w:rsidR="00465682" w:rsidRPr="00322B87" w14:paraId="04A0F734"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4DC542DF" w14:textId="77777777" w:rsidR="00465682" w:rsidRPr="00322B87" w:rsidRDefault="00465682" w:rsidP="00465682">
            <w:pPr>
              <w:spacing w:before="20" w:after="20"/>
              <w:jc w:val="right"/>
              <w:rPr>
                <w:rFonts w:asciiTheme="minorHAnsi" w:hAnsiTheme="minorHAnsi" w:cstheme="minorHAnsi"/>
                <w:bCs w:val="0"/>
                <w:color w:val="FFFFFF" w:themeColor="background1"/>
                <w:lang w:val="en-GB"/>
              </w:rPr>
            </w:pPr>
            <w:r w:rsidRPr="00322B87">
              <w:rPr>
                <w:rFonts w:asciiTheme="minorHAnsi" w:hAnsiTheme="minorHAnsi" w:cstheme="minorHAnsi"/>
                <w:bCs w:val="0"/>
                <w:color w:val="FFFFFF" w:themeColor="background1"/>
                <w:lang w:val="en-GB"/>
              </w:rPr>
              <w:t>2.</w:t>
            </w:r>
          </w:p>
        </w:tc>
        <w:tc>
          <w:tcPr>
            <w:tcW w:w="6323" w:type="dxa"/>
            <w:gridSpan w:val="2"/>
            <w:tcBorders>
              <w:left w:val="nil"/>
            </w:tcBorders>
            <w:shd w:val="clear" w:color="auto" w:fill="9BBB59" w:themeFill="accent3"/>
          </w:tcPr>
          <w:p w14:paraId="23A33E8E" w14:textId="03E3C743" w:rsidR="00465682" w:rsidRPr="00322B87" w:rsidRDefault="00E673C5" w:rsidP="00E673C5">
            <w:pPr>
              <w:pStyle w:val="Lijstalinea"/>
              <w:keepNext/>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Practicality</w:t>
            </w:r>
          </w:p>
        </w:tc>
        <w:tc>
          <w:tcPr>
            <w:tcW w:w="659" w:type="dxa"/>
            <w:shd w:val="clear" w:color="auto" w:fill="9BBB59" w:themeFill="accent3"/>
          </w:tcPr>
          <w:p w14:paraId="48A38362" w14:textId="77777777"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Yes</w:t>
            </w:r>
          </w:p>
        </w:tc>
        <w:tc>
          <w:tcPr>
            <w:tcW w:w="679" w:type="dxa"/>
            <w:shd w:val="clear" w:color="auto" w:fill="9BBB59" w:themeFill="accent3"/>
          </w:tcPr>
          <w:p w14:paraId="43F4307A" w14:textId="77777777"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No</w:t>
            </w:r>
          </w:p>
        </w:tc>
        <w:tc>
          <w:tcPr>
            <w:tcW w:w="903" w:type="dxa"/>
            <w:shd w:val="clear" w:color="auto" w:fill="9BBB59" w:themeFill="accent3"/>
          </w:tcPr>
          <w:p w14:paraId="09F4850D" w14:textId="4281E0CD" w:rsidR="00465682"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Partially</w:t>
            </w:r>
          </w:p>
        </w:tc>
      </w:tr>
      <w:tr w:rsidR="00465682" w:rsidRPr="00322B87" w14:paraId="79E39C5F"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E383133" w14:textId="77777777" w:rsidR="00465682" w:rsidRPr="00322B87" w:rsidRDefault="00465682" w:rsidP="00465682">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323" w:type="dxa"/>
            <w:gridSpan w:val="2"/>
          </w:tcPr>
          <w:p w14:paraId="3CC44AEB" w14:textId="43C8D778" w:rsidR="00465682" w:rsidRPr="00322B87" w:rsidRDefault="00E673C5"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Is the tool practical for the specific language assessment context?</w:t>
            </w:r>
          </w:p>
        </w:tc>
        <w:sdt>
          <w:sdtPr>
            <w:rPr>
              <w:rFonts w:asciiTheme="minorHAnsi" w:hAnsiTheme="minorHAnsi" w:cstheme="minorHAnsi"/>
              <w:bCs/>
              <w:lang w:val="en-GB"/>
            </w:rPr>
            <w:id w:val="-592938098"/>
            <w14:checkbox>
              <w14:checked w14:val="0"/>
              <w14:checkedState w14:val="2612" w14:font="MS Gothic"/>
              <w14:uncheckedState w14:val="2610" w14:font="MS Gothic"/>
            </w14:checkbox>
          </w:sdtPr>
          <w:sdtEndPr/>
          <w:sdtContent>
            <w:tc>
              <w:tcPr>
                <w:tcW w:w="659" w:type="dxa"/>
              </w:tcPr>
              <w:p w14:paraId="517AE798"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139691763"/>
            <w14:checkbox>
              <w14:checked w14:val="0"/>
              <w14:checkedState w14:val="2612" w14:font="MS Gothic"/>
              <w14:uncheckedState w14:val="2610" w14:font="MS Gothic"/>
            </w14:checkbox>
          </w:sdtPr>
          <w:sdtEndPr/>
          <w:sdtContent>
            <w:tc>
              <w:tcPr>
                <w:tcW w:w="679" w:type="dxa"/>
              </w:tcPr>
              <w:p w14:paraId="7313A455"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980410327"/>
              <w14:checkbox>
                <w14:checked w14:val="0"/>
                <w14:checkedState w14:val="2612" w14:font="MS Gothic"/>
                <w14:uncheckedState w14:val="2610" w14:font="MS Gothic"/>
              </w14:checkbox>
            </w:sdtPr>
            <w:sdtEndPr/>
            <w:sdtContent>
              <w:p w14:paraId="53944338"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E673C5" w:rsidRPr="00322B87" w14:paraId="5BF08E5E"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6B0B4012" w14:textId="77777777" w:rsidR="00E673C5" w:rsidRPr="00322B87" w:rsidRDefault="00E673C5" w:rsidP="00465682">
            <w:pPr>
              <w:spacing w:before="20" w:after="20"/>
              <w:jc w:val="right"/>
              <w:rPr>
                <w:rFonts w:asciiTheme="minorHAnsi" w:hAnsiTheme="minorHAnsi" w:cstheme="minorHAnsi"/>
                <w:b w:val="0"/>
                <w:bCs w:val="0"/>
                <w:sz w:val="22"/>
                <w:lang w:val="en-GB"/>
              </w:rPr>
            </w:pPr>
          </w:p>
        </w:tc>
        <w:tc>
          <w:tcPr>
            <w:tcW w:w="6323" w:type="dxa"/>
            <w:gridSpan w:val="2"/>
          </w:tcPr>
          <w:p w14:paraId="37F608C3"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349CBEF0"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913248B"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65E7E4F"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29A5DFB6" w14:textId="08BFEFC8"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5B84159E"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753E39B1"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6F383FB2"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465682" w:rsidRPr="00322B87" w14:paraId="26B78767"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BF2F155" w14:textId="77777777" w:rsidR="00465682" w:rsidRPr="00322B87" w:rsidRDefault="00465682" w:rsidP="00465682">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b.</w:t>
            </w:r>
          </w:p>
        </w:tc>
        <w:tc>
          <w:tcPr>
            <w:tcW w:w="6323" w:type="dxa"/>
            <w:gridSpan w:val="2"/>
          </w:tcPr>
          <w:p w14:paraId="2221176F" w14:textId="057526AF" w:rsidR="00465682" w:rsidRPr="00322B87" w:rsidRDefault="00E673C5"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Does the tool integrate smoothly into existing assessment processes and workflows?</w:t>
            </w:r>
          </w:p>
        </w:tc>
        <w:sdt>
          <w:sdtPr>
            <w:rPr>
              <w:rFonts w:asciiTheme="minorHAnsi" w:hAnsiTheme="minorHAnsi" w:cstheme="minorHAnsi"/>
              <w:bCs/>
              <w:lang w:val="en-GB"/>
            </w:rPr>
            <w:id w:val="-189837417"/>
            <w14:checkbox>
              <w14:checked w14:val="0"/>
              <w14:checkedState w14:val="2612" w14:font="MS Gothic"/>
              <w14:uncheckedState w14:val="2610" w14:font="MS Gothic"/>
            </w14:checkbox>
          </w:sdtPr>
          <w:sdtEndPr/>
          <w:sdtContent>
            <w:tc>
              <w:tcPr>
                <w:tcW w:w="659" w:type="dxa"/>
              </w:tcPr>
              <w:p w14:paraId="6A8CB0B9"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175875748"/>
            <w14:checkbox>
              <w14:checked w14:val="0"/>
              <w14:checkedState w14:val="2612" w14:font="MS Gothic"/>
              <w14:uncheckedState w14:val="2610" w14:font="MS Gothic"/>
            </w14:checkbox>
          </w:sdtPr>
          <w:sdtEndPr/>
          <w:sdtContent>
            <w:tc>
              <w:tcPr>
                <w:tcW w:w="679" w:type="dxa"/>
              </w:tcPr>
              <w:p w14:paraId="32649A46"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620267371"/>
              <w14:checkbox>
                <w14:checked w14:val="0"/>
                <w14:checkedState w14:val="2612" w14:font="MS Gothic"/>
                <w14:uncheckedState w14:val="2610" w14:font="MS Gothic"/>
              </w14:checkbox>
            </w:sdtPr>
            <w:sdtEndPr/>
            <w:sdtContent>
              <w:p w14:paraId="587F4CF0"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465682" w:rsidRPr="00322B87" w14:paraId="717D9472"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69D249B1" w14:textId="55A48221" w:rsidR="00465682" w:rsidRPr="00322B87" w:rsidRDefault="00465682" w:rsidP="00465682">
            <w:pPr>
              <w:spacing w:before="20" w:after="20"/>
              <w:jc w:val="right"/>
              <w:rPr>
                <w:rFonts w:asciiTheme="minorHAnsi" w:hAnsiTheme="minorHAnsi" w:cstheme="minorHAnsi"/>
                <w:b w:val="0"/>
                <w:bCs w:val="0"/>
                <w:sz w:val="22"/>
                <w:lang w:val="en-GB"/>
              </w:rPr>
            </w:pPr>
          </w:p>
        </w:tc>
        <w:tc>
          <w:tcPr>
            <w:tcW w:w="6323" w:type="dxa"/>
            <w:gridSpan w:val="2"/>
          </w:tcPr>
          <w:p w14:paraId="1EB64FC6" w14:textId="77777777" w:rsidR="00465682"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1F571746"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6D2CCF0"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15C72E0"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361EBE2" w14:textId="38F45B39"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1EA31C1D" w14:textId="63E5DA49"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727A444C" w14:textId="372FFF7D"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579B078D" w14:textId="798CC28E"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465682" w:rsidRPr="00322B87" w14:paraId="04703C69"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9B4CCA7" w14:textId="3EF632C9" w:rsidR="00465682" w:rsidRPr="00322B87" w:rsidRDefault="00C56531" w:rsidP="00465682">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r w:rsidR="00465682" w:rsidRPr="00322B87">
              <w:rPr>
                <w:rFonts w:asciiTheme="minorHAnsi" w:hAnsiTheme="minorHAnsi" w:cstheme="minorHAnsi"/>
                <w:b w:val="0"/>
                <w:bCs w:val="0"/>
                <w:sz w:val="22"/>
                <w:lang w:val="en-GB"/>
              </w:rPr>
              <w:t>.</w:t>
            </w:r>
          </w:p>
        </w:tc>
        <w:tc>
          <w:tcPr>
            <w:tcW w:w="6323" w:type="dxa"/>
            <w:gridSpan w:val="2"/>
          </w:tcPr>
          <w:p w14:paraId="281C0A98" w14:textId="1D1CE4E7" w:rsidR="00465682" w:rsidRPr="00322B87" w:rsidRDefault="00E673C5"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there any operational or technical challenges associated with using the tool?</w:t>
            </w:r>
          </w:p>
        </w:tc>
        <w:sdt>
          <w:sdtPr>
            <w:rPr>
              <w:rFonts w:asciiTheme="minorHAnsi" w:hAnsiTheme="minorHAnsi" w:cstheme="minorHAnsi"/>
              <w:bCs/>
              <w:lang w:val="en-GB"/>
            </w:rPr>
            <w:id w:val="548504357"/>
            <w14:checkbox>
              <w14:checked w14:val="0"/>
              <w14:checkedState w14:val="2612" w14:font="MS Gothic"/>
              <w14:uncheckedState w14:val="2610" w14:font="MS Gothic"/>
            </w14:checkbox>
          </w:sdtPr>
          <w:sdtEndPr/>
          <w:sdtContent>
            <w:tc>
              <w:tcPr>
                <w:tcW w:w="659" w:type="dxa"/>
              </w:tcPr>
              <w:p w14:paraId="56CF40A9"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062548465"/>
            <w14:checkbox>
              <w14:checked w14:val="0"/>
              <w14:checkedState w14:val="2612" w14:font="MS Gothic"/>
              <w14:uncheckedState w14:val="2610" w14:font="MS Gothic"/>
            </w14:checkbox>
          </w:sdtPr>
          <w:sdtEndPr/>
          <w:sdtContent>
            <w:tc>
              <w:tcPr>
                <w:tcW w:w="679" w:type="dxa"/>
              </w:tcPr>
              <w:p w14:paraId="67F06C42"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865873972"/>
              <w14:checkbox>
                <w14:checked w14:val="0"/>
                <w14:checkedState w14:val="2612" w14:font="MS Gothic"/>
                <w14:uncheckedState w14:val="2610" w14:font="MS Gothic"/>
              </w14:checkbox>
            </w:sdtPr>
            <w:sdtEndPr/>
            <w:sdtContent>
              <w:p w14:paraId="0D760A27"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E673C5" w:rsidRPr="00322B87" w14:paraId="18A746B8"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4C77B00C" w14:textId="77777777" w:rsidR="00E673C5" w:rsidRPr="00322B87" w:rsidRDefault="00E673C5" w:rsidP="00465682">
            <w:pPr>
              <w:spacing w:before="20" w:after="20"/>
              <w:jc w:val="right"/>
              <w:rPr>
                <w:rFonts w:asciiTheme="minorHAnsi" w:hAnsiTheme="minorHAnsi" w:cstheme="minorHAnsi"/>
                <w:b w:val="0"/>
                <w:bCs w:val="0"/>
                <w:sz w:val="22"/>
                <w:lang w:val="en-GB"/>
              </w:rPr>
            </w:pPr>
          </w:p>
        </w:tc>
        <w:tc>
          <w:tcPr>
            <w:tcW w:w="6323" w:type="dxa"/>
            <w:gridSpan w:val="2"/>
          </w:tcPr>
          <w:p w14:paraId="1EF936DE"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412DF654"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298A454"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B1D1872" w14:textId="77777777"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26A997B3" w14:textId="5EA28033" w:rsidR="00E673C5" w:rsidRPr="00322B87" w:rsidRDefault="00E673C5" w:rsidP="00465682">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532D719D"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116C67BC"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06D446A8" w14:textId="77777777" w:rsidR="00E673C5" w:rsidRPr="00322B87" w:rsidRDefault="00E673C5"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465682" w:rsidRPr="00322B87" w14:paraId="298E6BDD"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0CA2B22" w14:textId="77777777" w:rsidR="00465682" w:rsidRPr="00322B87" w:rsidRDefault="00465682" w:rsidP="00465682">
            <w:pPr>
              <w:spacing w:line="200" w:lineRule="exact"/>
              <w:jc w:val="both"/>
              <w:rPr>
                <w:rFonts w:asciiTheme="minorHAnsi" w:hAnsiTheme="minorHAnsi" w:cstheme="minorHAnsi"/>
                <w:b w:val="0"/>
                <w:bCs w:val="0"/>
                <w:sz w:val="20"/>
                <w:lang w:val="en-GB"/>
              </w:rPr>
            </w:pPr>
          </w:p>
        </w:tc>
        <w:tc>
          <w:tcPr>
            <w:tcW w:w="6323" w:type="dxa"/>
            <w:gridSpan w:val="2"/>
          </w:tcPr>
          <w:p w14:paraId="46E5B0E3" w14:textId="77777777" w:rsidR="00465682" w:rsidRPr="00322B87" w:rsidRDefault="00465682" w:rsidP="00465682">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59" w:type="dxa"/>
          </w:tcPr>
          <w:p w14:paraId="74BFBFC4" w14:textId="77777777" w:rsidR="00465682" w:rsidRPr="00322B87" w:rsidRDefault="00465682" w:rsidP="00465682">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79" w:type="dxa"/>
          </w:tcPr>
          <w:p w14:paraId="7B2CB118" w14:textId="77777777" w:rsidR="00465682" w:rsidRPr="00322B87" w:rsidRDefault="00465682" w:rsidP="00465682">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903" w:type="dxa"/>
          </w:tcPr>
          <w:p w14:paraId="7C92DF53" w14:textId="77777777" w:rsidR="00465682" w:rsidRPr="00322B87" w:rsidRDefault="00465682" w:rsidP="00465682">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465682" w:rsidRPr="00322B87" w14:paraId="1F086FAC"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57CCC8BD" w14:textId="77777777" w:rsidR="00465682" w:rsidRPr="00322B87" w:rsidRDefault="00465682" w:rsidP="00465682">
            <w:pPr>
              <w:spacing w:before="20" w:after="20"/>
              <w:jc w:val="right"/>
              <w:rPr>
                <w:rFonts w:asciiTheme="minorHAnsi" w:hAnsiTheme="minorHAnsi" w:cstheme="minorHAnsi"/>
                <w:bCs w:val="0"/>
                <w:lang w:val="en-GB"/>
              </w:rPr>
            </w:pPr>
            <w:r w:rsidRPr="00322B87">
              <w:rPr>
                <w:rFonts w:asciiTheme="minorHAnsi" w:hAnsiTheme="minorHAnsi" w:cstheme="minorHAnsi"/>
                <w:bCs w:val="0"/>
                <w:color w:val="FFFFFF" w:themeColor="background1"/>
                <w:lang w:val="en-GB"/>
              </w:rPr>
              <w:t>3.</w:t>
            </w:r>
          </w:p>
        </w:tc>
        <w:tc>
          <w:tcPr>
            <w:tcW w:w="6323" w:type="dxa"/>
            <w:gridSpan w:val="2"/>
            <w:tcBorders>
              <w:left w:val="nil"/>
            </w:tcBorders>
            <w:shd w:val="clear" w:color="auto" w:fill="9BBB59" w:themeFill="accent3"/>
          </w:tcPr>
          <w:p w14:paraId="663DD120" w14:textId="24975FC6" w:rsidR="00465682" w:rsidRPr="00322B87" w:rsidRDefault="00465682" w:rsidP="00C56531">
            <w:pPr>
              <w:pStyle w:val="Lijstalinea"/>
              <w:keepNext/>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r w:rsidRPr="00322B87">
              <w:rPr>
                <w:rFonts w:asciiTheme="minorHAnsi" w:hAnsiTheme="minorHAnsi" w:cstheme="minorHAnsi"/>
                <w:b/>
                <w:bCs/>
                <w:i/>
                <w:color w:val="FFFFFF" w:themeColor="background1"/>
                <w:lang w:val="en-GB"/>
              </w:rPr>
              <w:t>Security</w:t>
            </w:r>
          </w:p>
        </w:tc>
        <w:tc>
          <w:tcPr>
            <w:tcW w:w="659" w:type="dxa"/>
            <w:shd w:val="clear" w:color="auto" w:fill="9BBB59" w:themeFill="accent3"/>
          </w:tcPr>
          <w:p w14:paraId="6C8CA9FD" w14:textId="77777777"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Yes</w:t>
            </w:r>
          </w:p>
        </w:tc>
        <w:tc>
          <w:tcPr>
            <w:tcW w:w="679" w:type="dxa"/>
            <w:shd w:val="clear" w:color="auto" w:fill="9BBB59" w:themeFill="accent3"/>
          </w:tcPr>
          <w:p w14:paraId="6B62484B" w14:textId="77777777" w:rsidR="00465682" w:rsidRPr="00322B87" w:rsidRDefault="00465682" w:rsidP="00465682">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No</w:t>
            </w:r>
          </w:p>
        </w:tc>
        <w:tc>
          <w:tcPr>
            <w:tcW w:w="903" w:type="dxa"/>
            <w:shd w:val="clear" w:color="auto" w:fill="9BBB59" w:themeFill="accent3"/>
          </w:tcPr>
          <w:p w14:paraId="347C48FA" w14:textId="3F36FECC" w:rsidR="00465682"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lang w:val="en-GB"/>
              </w:rPr>
            </w:pPr>
            <w:r w:rsidRPr="00322B87">
              <w:rPr>
                <w:rFonts w:asciiTheme="minorHAnsi" w:hAnsiTheme="minorHAnsi" w:cstheme="minorHAnsi"/>
                <w:b/>
                <w:color w:val="FFFFFF" w:themeColor="background1"/>
                <w:sz w:val="20"/>
                <w:lang w:val="en-GB"/>
              </w:rPr>
              <w:t>Partially</w:t>
            </w:r>
          </w:p>
        </w:tc>
      </w:tr>
      <w:tr w:rsidR="00465682" w:rsidRPr="00322B87" w14:paraId="3FC30E37"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1B0CC96" w14:textId="77777777" w:rsidR="00465682" w:rsidRPr="00322B87" w:rsidRDefault="00465682" w:rsidP="00465682">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323" w:type="dxa"/>
            <w:gridSpan w:val="2"/>
          </w:tcPr>
          <w:p w14:paraId="16A56BB0" w14:textId="6CE39B9F" w:rsidR="00465682" w:rsidRPr="00322B87" w:rsidRDefault="00C56531" w:rsidP="00465682">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Does the tool have robust measures to handle sensitive data securely?</w:t>
            </w:r>
          </w:p>
        </w:tc>
        <w:sdt>
          <w:sdtPr>
            <w:rPr>
              <w:rFonts w:asciiTheme="minorHAnsi" w:hAnsiTheme="minorHAnsi" w:cstheme="minorHAnsi"/>
              <w:bCs/>
              <w:lang w:val="en-GB"/>
            </w:rPr>
            <w:id w:val="-2021231438"/>
            <w14:checkbox>
              <w14:checked w14:val="0"/>
              <w14:checkedState w14:val="2612" w14:font="MS Gothic"/>
              <w14:uncheckedState w14:val="2610" w14:font="MS Gothic"/>
            </w14:checkbox>
          </w:sdtPr>
          <w:sdtEndPr/>
          <w:sdtContent>
            <w:tc>
              <w:tcPr>
                <w:tcW w:w="659" w:type="dxa"/>
              </w:tcPr>
              <w:p w14:paraId="63210691"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704904677"/>
            <w14:checkbox>
              <w14:checked w14:val="0"/>
              <w14:checkedState w14:val="2612" w14:font="MS Gothic"/>
              <w14:uncheckedState w14:val="2610" w14:font="MS Gothic"/>
            </w14:checkbox>
          </w:sdtPr>
          <w:sdtEndPr/>
          <w:sdtContent>
            <w:tc>
              <w:tcPr>
                <w:tcW w:w="679" w:type="dxa"/>
              </w:tcPr>
              <w:p w14:paraId="0505DB65"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137797478"/>
            <w14:checkbox>
              <w14:checked w14:val="0"/>
              <w14:checkedState w14:val="2612" w14:font="MS Gothic"/>
              <w14:uncheckedState w14:val="2610" w14:font="MS Gothic"/>
            </w14:checkbox>
          </w:sdtPr>
          <w:sdtEndPr/>
          <w:sdtContent>
            <w:tc>
              <w:tcPr>
                <w:tcW w:w="903" w:type="dxa"/>
              </w:tcPr>
              <w:p w14:paraId="4CBE68B0" w14:textId="77777777" w:rsidR="00465682" w:rsidRPr="00322B87" w:rsidRDefault="00465682" w:rsidP="00465682">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C56531" w:rsidRPr="00322B87" w14:paraId="27277E52"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39052B7F" w14:textId="36931F78" w:rsidR="00C56531" w:rsidRPr="00322B87" w:rsidRDefault="00C56531" w:rsidP="00C56531">
            <w:pPr>
              <w:spacing w:before="20" w:after="20"/>
              <w:jc w:val="right"/>
              <w:rPr>
                <w:rFonts w:asciiTheme="minorHAnsi" w:hAnsiTheme="minorHAnsi" w:cstheme="minorHAnsi"/>
                <w:b w:val="0"/>
                <w:bCs w:val="0"/>
                <w:sz w:val="22"/>
                <w:lang w:val="en-GB"/>
              </w:rPr>
            </w:pPr>
          </w:p>
        </w:tc>
        <w:tc>
          <w:tcPr>
            <w:tcW w:w="6323" w:type="dxa"/>
            <w:gridSpan w:val="2"/>
          </w:tcPr>
          <w:p w14:paraId="73E710D3"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027D6112"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F01B11B"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EF409D1"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66286F9" w14:textId="5286535F"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5CE0BE25" w14:textId="147FD6B0"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34EB7A6B" w14:textId="62E678E5"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48C420B4" w14:textId="7D41DA4F"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C56531" w:rsidRPr="00322B87" w14:paraId="15F34FDF"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125DCF7" w14:textId="6F79E417" w:rsidR="00C56531" w:rsidRPr="00322B87" w:rsidRDefault="00C56531" w:rsidP="00C56531">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lastRenderedPageBreak/>
              <w:t>b.</w:t>
            </w:r>
          </w:p>
        </w:tc>
        <w:tc>
          <w:tcPr>
            <w:tcW w:w="6323" w:type="dxa"/>
            <w:gridSpan w:val="2"/>
          </w:tcPr>
          <w:p w14:paraId="149ACD05" w14:textId="6230C4AD" w:rsidR="00C56531" w:rsidRPr="00322B87" w:rsidRDefault="00C56531" w:rsidP="00C56531">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there documented security protocols to prevent data breaches and unauthorized access?</w:t>
            </w:r>
          </w:p>
        </w:tc>
        <w:sdt>
          <w:sdtPr>
            <w:rPr>
              <w:rFonts w:asciiTheme="minorHAnsi" w:hAnsiTheme="minorHAnsi" w:cstheme="minorHAnsi"/>
              <w:bCs/>
              <w:lang w:val="en-GB"/>
            </w:rPr>
            <w:id w:val="857939541"/>
            <w14:checkbox>
              <w14:checked w14:val="0"/>
              <w14:checkedState w14:val="2612" w14:font="MS Gothic"/>
              <w14:uncheckedState w14:val="2610" w14:font="MS Gothic"/>
            </w14:checkbox>
          </w:sdtPr>
          <w:sdtEndPr/>
          <w:sdtContent>
            <w:tc>
              <w:tcPr>
                <w:tcW w:w="659" w:type="dxa"/>
              </w:tcPr>
              <w:p w14:paraId="11B7F1C4" w14:textId="77777777" w:rsidR="00C56531" w:rsidRPr="00322B87" w:rsidRDefault="00C56531"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89297434"/>
            <w14:checkbox>
              <w14:checked w14:val="0"/>
              <w14:checkedState w14:val="2612" w14:font="MS Gothic"/>
              <w14:uncheckedState w14:val="2610" w14:font="MS Gothic"/>
            </w14:checkbox>
          </w:sdtPr>
          <w:sdtEndPr/>
          <w:sdtContent>
            <w:tc>
              <w:tcPr>
                <w:tcW w:w="679" w:type="dxa"/>
              </w:tcPr>
              <w:p w14:paraId="58C2A17A" w14:textId="77777777" w:rsidR="00C56531" w:rsidRPr="00322B87" w:rsidRDefault="00C56531"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023168431"/>
              <w14:checkbox>
                <w14:checked w14:val="0"/>
                <w14:checkedState w14:val="2612" w14:font="MS Gothic"/>
                <w14:uncheckedState w14:val="2610" w14:font="MS Gothic"/>
              </w14:checkbox>
            </w:sdtPr>
            <w:sdtEndPr/>
            <w:sdtContent>
              <w:p w14:paraId="3DB9A4C8" w14:textId="65435E21" w:rsidR="00C56531" w:rsidRPr="00322B87" w:rsidRDefault="006F7243"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C56531" w:rsidRPr="00322B87" w14:paraId="55626BDF"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324BCEDE" w14:textId="01527A10" w:rsidR="00C56531" w:rsidRPr="00322B87" w:rsidRDefault="00C56531" w:rsidP="00C56531">
            <w:pPr>
              <w:spacing w:before="20" w:after="20"/>
              <w:jc w:val="center"/>
              <w:rPr>
                <w:rFonts w:asciiTheme="minorHAnsi" w:hAnsiTheme="minorHAnsi" w:cstheme="minorHAnsi"/>
                <w:b w:val="0"/>
                <w:bCs w:val="0"/>
                <w:sz w:val="22"/>
                <w:lang w:val="en-GB"/>
              </w:rPr>
            </w:pPr>
          </w:p>
        </w:tc>
        <w:tc>
          <w:tcPr>
            <w:tcW w:w="6323" w:type="dxa"/>
            <w:gridSpan w:val="2"/>
          </w:tcPr>
          <w:p w14:paraId="2407713E"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4C901198"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DFFC54A"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8409640"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214BDE9C" w14:textId="1E725A85"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76A7D6D8" w14:textId="3F332C1F"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1FEA03F2" w14:textId="05E9C7F3"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6FA62EE8" w14:textId="25E34ADF"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C56531" w:rsidRPr="00322B87" w14:paraId="3793603D"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BD131F0" w14:textId="1321CECB" w:rsidR="00C56531" w:rsidRPr="00322B87" w:rsidRDefault="00C56531" w:rsidP="00C56531">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p>
        </w:tc>
        <w:tc>
          <w:tcPr>
            <w:tcW w:w="6323" w:type="dxa"/>
            <w:gridSpan w:val="2"/>
          </w:tcPr>
          <w:p w14:paraId="63759B8D" w14:textId="0993E483" w:rsidR="00C56531" w:rsidRPr="00322B87" w:rsidRDefault="00C56531" w:rsidP="00C56531">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Is the tool compliant with relevant data protection regulations and standards?</w:t>
            </w:r>
          </w:p>
        </w:tc>
        <w:sdt>
          <w:sdtPr>
            <w:rPr>
              <w:rFonts w:asciiTheme="minorHAnsi" w:hAnsiTheme="minorHAnsi" w:cstheme="minorHAnsi"/>
              <w:bCs/>
              <w:lang w:val="en-GB"/>
            </w:rPr>
            <w:id w:val="-30267839"/>
            <w14:checkbox>
              <w14:checked w14:val="0"/>
              <w14:checkedState w14:val="2612" w14:font="MS Gothic"/>
              <w14:uncheckedState w14:val="2610" w14:font="MS Gothic"/>
            </w14:checkbox>
          </w:sdtPr>
          <w:sdtEndPr/>
          <w:sdtContent>
            <w:tc>
              <w:tcPr>
                <w:tcW w:w="659" w:type="dxa"/>
              </w:tcPr>
              <w:p w14:paraId="31DD687C" w14:textId="77777777" w:rsidR="00C56531" w:rsidRPr="00322B87" w:rsidRDefault="00C56531"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669251580"/>
            <w14:checkbox>
              <w14:checked w14:val="0"/>
              <w14:checkedState w14:val="2612" w14:font="MS Gothic"/>
              <w14:uncheckedState w14:val="2610" w14:font="MS Gothic"/>
            </w14:checkbox>
          </w:sdtPr>
          <w:sdtEndPr/>
          <w:sdtContent>
            <w:tc>
              <w:tcPr>
                <w:tcW w:w="679" w:type="dxa"/>
              </w:tcPr>
              <w:p w14:paraId="15FE24FB" w14:textId="77777777" w:rsidR="00C56531" w:rsidRPr="00322B87" w:rsidRDefault="00C56531"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018223636"/>
              <w14:checkbox>
                <w14:checked w14:val="0"/>
                <w14:checkedState w14:val="2612" w14:font="MS Gothic"/>
                <w14:uncheckedState w14:val="2610" w14:font="MS Gothic"/>
              </w14:checkbox>
            </w:sdtPr>
            <w:sdtEndPr/>
            <w:sdtContent>
              <w:p w14:paraId="51DD730B" w14:textId="77777777" w:rsidR="00C56531" w:rsidRPr="00322B87" w:rsidRDefault="00C56531" w:rsidP="00C565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C56531" w:rsidRPr="00322B87" w14:paraId="146B4782"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2BDFC593" w14:textId="2CBE3E38" w:rsidR="00C56531" w:rsidRPr="00322B87" w:rsidRDefault="00C56531" w:rsidP="00C56531">
            <w:pPr>
              <w:spacing w:before="20" w:after="20"/>
              <w:jc w:val="right"/>
              <w:rPr>
                <w:rFonts w:asciiTheme="minorHAnsi" w:hAnsiTheme="minorHAnsi" w:cstheme="minorHAnsi"/>
                <w:b w:val="0"/>
                <w:bCs w:val="0"/>
                <w:sz w:val="22"/>
                <w:lang w:val="en-GB"/>
              </w:rPr>
            </w:pPr>
          </w:p>
        </w:tc>
        <w:tc>
          <w:tcPr>
            <w:tcW w:w="6323" w:type="dxa"/>
            <w:gridSpan w:val="2"/>
          </w:tcPr>
          <w:p w14:paraId="61095034"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3D56D34D"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6F506D7"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1144617" w14:textId="77777777"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2AB61D5" w14:textId="7C1231B1" w:rsidR="00C56531" w:rsidRPr="00322B87" w:rsidRDefault="00C56531" w:rsidP="00C5653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43D50285" w14:textId="71BBECE6"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5DCE6F7F" w14:textId="638B58FD"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53984A68" w14:textId="005F51E6" w:rsidR="00C56531" w:rsidRPr="00322B87" w:rsidRDefault="00C56531" w:rsidP="00C565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C56531" w:rsidRPr="00322B87" w14:paraId="0527E639"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2A303E4" w14:textId="77777777" w:rsidR="00C56531" w:rsidRPr="00322B87" w:rsidRDefault="00C56531" w:rsidP="00C56531">
            <w:pPr>
              <w:spacing w:line="200" w:lineRule="exact"/>
              <w:jc w:val="both"/>
              <w:rPr>
                <w:rFonts w:asciiTheme="minorHAnsi" w:hAnsiTheme="minorHAnsi" w:cstheme="minorHAnsi"/>
                <w:b w:val="0"/>
                <w:bCs w:val="0"/>
                <w:sz w:val="20"/>
                <w:lang w:val="en-GB"/>
              </w:rPr>
            </w:pPr>
          </w:p>
        </w:tc>
        <w:tc>
          <w:tcPr>
            <w:tcW w:w="6323" w:type="dxa"/>
            <w:gridSpan w:val="2"/>
          </w:tcPr>
          <w:p w14:paraId="72D92E79" w14:textId="77777777" w:rsidR="00C56531" w:rsidRPr="00322B87" w:rsidRDefault="00C56531" w:rsidP="00C56531">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59" w:type="dxa"/>
          </w:tcPr>
          <w:p w14:paraId="10D8C07C" w14:textId="77777777" w:rsidR="00C56531" w:rsidRPr="00322B87" w:rsidRDefault="00C56531" w:rsidP="00C56531">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79" w:type="dxa"/>
          </w:tcPr>
          <w:p w14:paraId="665D1782" w14:textId="77777777" w:rsidR="00C56531" w:rsidRPr="00322B87" w:rsidRDefault="00C56531" w:rsidP="00C56531">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903" w:type="dxa"/>
          </w:tcPr>
          <w:p w14:paraId="1C5BB47D" w14:textId="77777777" w:rsidR="00C56531" w:rsidRPr="00322B87" w:rsidRDefault="00C56531" w:rsidP="00C56531">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3C436E" w:rsidRPr="00322B87" w14:paraId="06E7B844"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66B7BEC5" w14:textId="77777777" w:rsidR="003C436E" w:rsidRPr="00322B87" w:rsidRDefault="003C436E" w:rsidP="003C436E">
            <w:pPr>
              <w:keepNext/>
              <w:spacing w:before="20" w:after="20"/>
              <w:jc w:val="right"/>
              <w:rPr>
                <w:rFonts w:asciiTheme="minorHAnsi" w:hAnsiTheme="minorHAnsi" w:cstheme="minorHAnsi"/>
                <w:bCs w:val="0"/>
                <w:lang w:val="en-GB"/>
              </w:rPr>
            </w:pPr>
            <w:r w:rsidRPr="00322B87">
              <w:rPr>
                <w:rFonts w:asciiTheme="minorHAnsi" w:hAnsiTheme="minorHAnsi" w:cstheme="minorHAnsi"/>
                <w:bCs w:val="0"/>
                <w:color w:val="FFFFFF" w:themeColor="background1"/>
                <w:lang w:val="en-GB"/>
              </w:rPr>
              <w:t>4.</w:t>
            </w:r>
          </w:p>
        </w:tc>
        <w:tc>
          <w:tcPr>
            <w:tcW w:w="6323" w:type="dxa"/>
            <w:gridSpan w:val="2"/>
            <w:tcBorders>
              <w:left w:val="nil"/>
            </w:tcBorders>
            <w:shd w:val="clear" w:color="auto" w:fill="9BBB59" w:themeFill="accent3"/>
          </w:tcPr>
          <w:p w14:paraId="321E6FE6" w14:textId="5DA62B96" w:rsidR="003C436E" w:rsidRPr="00322B87" w:rsidRDefault="003C436E" w:rsidP="003C436E">
            <w:pPr>
              <w:pStyle w:val="Lijstalinea"/>
              <w:keepNext/>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322B87">
              <w:rPr>
                <w:rFonts w:asciiTheme="minorHAnsi" w:hAnsiTheme="minorHAnsi" w:cstheme="minorHAnsi"/>
                <w:b/>
                <w:bCs/>
                <w:i/>
                <w:color w:val="FFFFFF" w:themeColor="background1"/>
                <w:lang w:val="en-GB"/>
              </w:rPr>
              <w:t>Reliability</w:t>
            </w:r>
          </w:p>
        </w:tc>
        <w:tc>
          <w:tcPr>
            <w:tcW w:w="659" w:type="dxa"/>
            <w:shd w:val="clear" w:color="auto" w:fill="9BBB59" w:themeFill="accent3"/>
          </w:tcPr>
          <w:p w14:paraId="54B78659" w14:textId="757D3EDA"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Yes</w:t>
            </w:r>
          </w:p>
        </w:tc>
        <w:tc>
          <w:tcPr>
            <w:tcW w:w="679" w:type="dxa"/>
            <w:shd w:val="clear" w:color="auto" w:fill="9BBB59" w:themeFill="accent3"/>
          </w:tcPr>
          <w:p w14:paraId="1FA9DC3A" w14:textId="60E13A63"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No</w:t>
            </w:r>
          </w:p>
        </w:tc>
        <w:tc>
          <w:tcPr>
            <w:tcW w:w="903" w:type="dxa"/>
            <w:shd w:val="clear" w:color="auto" w:fill="9BBB59" w:themeFill="accent3"/>
          </w:tcPr>
          <w:p w14:paraId="52725305" w14:textId="3B89D848"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Partially</w:t>
            </w:r>
          </w:p>
        </w:tc>
      </w:tr>
      <w:tr w:rsidR="00C56531" w:rsidRPr="00322B87" w14:paraId="01A243CA"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294CD31" w14:textId="77777777" w:rsidR="00C56531" w:rsidRPr="00322B87" w:rsidRDefault="00C56531" w:rsidP="00C56531">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a.</w:t>
            </w:r>
          </w:p>
        </w:tc>
        <w:tc>
          <w:tcPr>
            <w:tcW w:w="6323" w:type="dxa"/>
            <w:gridSpan w:val="2"/>
          </w:tcPr>
          <w:p w14:paraId="21908507" w14:textId="3DE0CD8A" w:rsidR="00C56531" w:rsidRPr="00322B87" w:rsidRDefault="003C436E" w:rsidP="00C56531">
            <w:pPr>
              <w:keepN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Can the tool consistently produce accurate results across different scenarios?</w:t>
            </w:r>
          </w:p>
        </w:tc>
        <w:sdt>
          <w:sdtPr>
            <w:rPr>
              <w:rFonts w:asciiTheme="minorHAnsi" w:hAnsiTheme="minorHAnsi" w:cstheme="minorHAnsi"/>
              <w:bCs/>
              <w:lang w:val="en-GB"/>
            </w:rPr>
            <w:id w:val="742295410"/>
            <w14:checkbox>
              <w14:checked w14:val="0"/>
              <w14:checkedState w14:val="2612" w14:font="MS Gothic"/>
              <w14:uncheckedState w14:val="2610" w14:font="MS Gothic"/>
            </w14:checkbox>
          </w:sdtPr>
          <w:sdtEndPr/>
          <w:sdtContent>
            <w:tc>
              <w:tcPr>
                <w:tcW w:w="659" w:type="dxa"/>
              </w:tcPr>
              <w:p w14:paraId="404C282D" w14:textId="77777777" w:rsidR="00C56531" w:rsidRPr="00322B87" w:rsidRDefault="00C56531" w:rsidP="00C56531">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084668128"/>
            <w14:checkbox>
              <w14:checked w14:val="0"/>
              <w14:checkedState w14:val="2612" w14:font="MS Gothic"/>
              <w14:uncheckedState w14:val="2610" w14:font="MS Gothic"/>
            </w14:checkbox>
          </w:sdtPr>
          <w:sdtEndPr/>
          <w:sdtContent>
            <w:tc>
              <w:tcPr>
                <w:tcW w:w="679" w:type="dxa"/>
              </w:tcPr>
              <w:p w14:paraId="44AE0D88" w14:textId="77777777" w:rsidR="00C56531" w:rsidRPr="00322B87" w:rsidRDefault="00C56531" w:rsidP="00C56531">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2068410722"/>
            <w14:checkbox>
              <w14:checked w14:val="0"/>
              <w14:checkedState w14:val="2612" w14:font="MS Gothic"/>
              <w14:uncheckedState w14:val="2610" w14:font="MS Gothic"/>
            </w14:checkbox>
          </w:sdtPr>
          <w:sdtEndPr/>
          <w:sdtContent>
            <w:tc>
              <w:tcPr>
                <w:tcW w:w="903" w:type="dxa"/>
              </w:tcPr>
              <w:p w14:paraId="6449E34F" w14:textId="77777777" w:rsidR="00C56531" w:rsidRPr="00322B87" w:rsidRDefault="00C56531" w:rsidP="00C56531">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r>
      <w:tr w:rsidR="003C436E" w:rsidRPr="00322B87" w14:paraId="2E35A1A1"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490F5A0C" w14:textId="02FB36C7" w:rsidR="003C436E" w:rsidRPr="00322B87" w:rsidRDefault="003C436E" w:rsidP="003C436E">
            <w:pPr>
              <w:keepNext/>
              <w:spacing w:before="20" w:after="20"/>
              <w:jc w:val="right"/>
              <w:rPr>
                <w:rFonts w:asciiTheme="minorHAnsi" w:hAnsiTheme="minorHAnsi" w:cstheme="minorHAnsi"/>
                <w:b w:val="0"/>
                <w:bCs w:val="0"/>
                <w:sz w:val="22"/>
                <w:lang w:val="en-GB"/>
              </w:rPr>
            </w:pPr>
          </w:p>
        </w:tc>
        <w:tc>
          <w:tcPr>
            <w:tcW w:w="6323" w:type="dxa"/>
            <w:gridSpan w:val="2"/>
          </w:tcPr>
          <w:p w14:paraId="26EBC1D5"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3D77CE5D"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834924A"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3DCE5D1"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CFE6B01" w14:textId="263CBBBE" w:rsidR="003C436E" w:rsidRPr="00322B87" w:rsidRDefault="003C436E" w:rsidP="003C436E">
            <w:pPr>
              <w:keepN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p>
        </w:tc>
        <w:tc>
          <w:tcPr>
            <w:tcW w:w="659" w:type="dxa"/>
          </w:tcPr>
          <w:p w14:paraId="775BF933" w14:textId="592E8798"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1E7412D7" w14:textId="2B7240D9"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66037894" w14:textId="14200526"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3C436E" w:rsidRPr="00322B87" w14:paraId="19BB3C72"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A866B7D" w14:textId="3AE22E60" w:rsidR="003C436E" w:rsidRPr="00322B87" w:rsidRDefault="00F05ECA" w:rsidP="003C436E">
            <w:pPr>
              <w:keepNext/>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b</w:t>
            </w:r>
            <w:r w:rsidR="003C436E" w:rsidRPr="00322B87">
              <w:rPr>
                <w:rFonts w:asciiTheme="minorHAnsi" w:hAnsiTheme="minorHAnsi" w:cstheme="minorHAnsi"/>
                <w:b w:val="0"/>
                <w:bCs w:val="0"/>
                <w:sz w:val="22"/>
                <w:lang w:val="en-GB"/>
              </w:rPr>
              <w:t>.</w:t>
            </w:r>
          </w:p>
        </w:tc>
        <w:tc>
          <w:tcPr>
            <w:tcW w:w="6323" w:type="dxa"/>
            <w:gridSpan w:val="2"/>
          </w:tcPr>
          <w:p w14:paraId="71D6779E" w14:textId="6EF15CD5" w:rsidR="003C436E" w:rsidRPr="00322B87" w:rsidRDefault="003C436E" w:rsidP="003C436E">
            <w:pPr>
              <w:keepN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bCs/>
                <w:sz w:val="22"/>
                <w:lang w:val="en-GB"/>
              </w:rPr>
              <w:t>Has the tool been tested across diverse test-taker groups to ensure unbiased performance?</w:t>
            </w:r>
          </w:p>
        </w:tc>
        <w:sdt>
          <w:sdtPr>
            <w:rPr>
              <w:rFonts w:asciiTheme="minorHAnsi" w:hAnsiTheme="minorHAnsi" w:cstheme="minorHAnsi"/>
              <w:bCs/>
              <w:lang w:val="en-GB"/>
            </w:rPr>
            <w:id w:val="880593230"/>
            <w14:checkbox>
              <w14:checked w14:val="0"/>
              <w14:checkedState w14:val="2612" w14:font="MS Gothic"/>
              <w14:uncheckedState w14:val="2610" w14:font="MS Gothic"/>
            </w14:checkbox>
          </w:sdtPr>
          <w:sdtEndPr/>
          <w:sdtContent>
            <w:tc>
              <w:tcPr>
                <w:tcW w:w="659" w:type="dxa"/>
              </w:tcPr>
              <w:p w14:paraId="4BB7E71A" w14:textId="77777777" w:rsidR="003C436E" w:rsidRPr="00322B87" w:rsidRDefault="003C436E" w:rsidP="003C436E">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363250527"/>
            <w14:checkbox>
              <w14:checked w14:val="0"/>
              <w14:checkedState w14:val="2612" w14:font="MS Gothic"/>
              <w14:uncheckedState w14:val="2610" w14:font="MS Gothic"/>
            </w14:checkbox>
          </w:sdtPr>
          <w:sdtEndPr/>
          <w:sdtContent>
            <w:tc>
              <w:tcPr>
                <w:tcW w:w="679" w:type="dxa"/>
              </w:tcPr>
              <w:p w14:paraId="6929B047" w14:textId="77777777" w:rsidR="003C436E" w:rsidRPr="00322B87" w:rsidRDefault="003C436E" w:rsidP="003C436E">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931315906"/>
              <w14:checkbox>
                <w14:checked w14:val="0"/>
                <w14:checkedState w14:val="2612" w14:font="MS Gothic"/>
                <w14:uncheckedState w14:val="2610" w14:font="MS Gothic"/>
              </w14:checkbox>
            </w:sdtPr>
            <w:sdtEndPr/>
            <w:sdtContent>
              <w:p w14:paraId="7F5C79D7" w14:textId="77777777" w:rsidR="003C436E" w:rsidRPr="00322B87" w:rsidRDefault="003C436E" w:rsidP="003C436E">
                <w:pPr>
                  <w:keepN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3C436E" w:rsidRPr="00322B87" w14:paraId="28BB8712"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3F0AA753" w14:textId="4DAF02B2" w:rsidR="003C436E" w:rsidRPr="00322B87" w:rsidRDefault="003C436E" w:rsidP="003C436E">
            <w:pPr>
              <w:keepNext/>
              <w:spacing w:before="20" w:after="20"/>
              <w:jc w:val="right"/>
              <w:rPr>
                <w:rFonts w:asciiTheme="minorHAnsi" w:hAnsiTheme="minorHAnsi" w:cstheme="minorHAnsi"/>
                <w:b w:val="0"/>
                <w:bCs w:val="0"/>
                <w:sz w:val="22"/>
                <w:lang w:val="en-GB"/>
              </w:rPr>
            </w:pPr>
          </w:p>
        </w:tc>
        <w:tc>
          <w:tcPr>
            <w:tcW w:w="6323" w:type="dxa"/>
            <w:gridSpan w:val="2"/>
          </w:tcPr>
          <w:p w14:paraId="263667B2"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1034D21D"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56D49B9"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CB217F8"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6C1E0B0" w14:textId="6C929019" w:rsidR="003C436E" w:rsidRPr="00322B87" w:rsidRDefault="003C436E" w:rsidP="003C436E">
            <w:pPr>
              <w:keepN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26D588FF" w14:textId="0452E79F"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68F555EE" w14:textId="417017EE"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26EE8D9D" w14:textId="28D65463" w:rsidR="003C436E" w:rsidRPr="00322B87" w:rsidRDefault="003C436E" w:rsidP="003C436E">
            <w:pPr>
              <w:keepN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3C436E" w:rsidRPr="00322B87" w14:paraId="5732A85A"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D397882" w14:textId="55497D35" w:rsidR="003C436E" w:rsidRPr="00322B87" w:rsidRDefault="00F05ECA" w:rsidP="003C436E">
            <w:pPr>
              <w:spacing w:before="20" w:after="20"/>
              <w:jc w:val="right"/>
              <w:rPr>
                <w:rFonts w:asciiTheme="minorHAnsi" w:hAnsiTheme="minorHAnsi" w:cstheme="minorHAnsi"/>
                <w:b w:val="0"/>
                <w:bCs w:val="0"/>
                <w:sz w:val="22"/>
                <w:lang w:val="en-GB"/>
              </w:rPr>
            </w:pPr>
            <w:r w:rsidRPr="00322B87">
              <w:rPr>
                <w:rFonts w:asciiTheme="minorHAnsi" w:hAnsiTheme="minorHAnsi" w:cstheme="minorHAnsi"/>
                <w:b w:val="0"/>
                <w:bCs w:val="0"/>
                <w:sz w:val="22"/>
                <w:lang w:val="en-GB"/>
              </w:rPr>
              <w:t>c</w:t>
            </w:r>
            <w:r w:rsidR="003C436E" w:rsidRPr="00322B87">
              <w:rPr>
                <w:rFonts w:asciiTheme="minorHAnsi" w:hAnsiTheme="minorHAnsi" w:cstheme="minorHAnsi"/>
                <w:b w:val="0"/>
                <w:bCs w:val="0"/>
                <w:sz w:val="22"/>
                <w:lang w:val="en-GB"/>
              </w:rPr>
              <w:t>.</w:t>
            </w:r>
          </w:p>
        </w:tc>
        <w:tc>
          <w:tcPr>
            <w:tcW w:w="6323" w:type="dxa"/>
            <w:gridSpan w:val="2"/>
          </w:tcPr>
          <w:p w14:paraId="60D0EB31" w14:textId="180EAA97" w:rsidR="003C436E" w:rsidRPr="00322B87" w:rsidRDefault="003C436E" w:rsidP="003C436E">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lang w:val="en-GB"/>
              </w:rPr>
            </w:pPr>
            <w:r w:rsidRPr="00322B87">
              <w:rPr>
                <w:rFonts w:asciiTheme="minorHAnsi" w:hAnsiTheme="minorHAnsi" w:cstheme="minorHAnsi"/>
                <w:bCs/>
                <w:sz w:val="22"/>
                <w:lang w:val="en-GB"/>
              </w:rPr>
              <w:t>Are there mechanisms in place for regular performa</w:t>
            </w:r>
            <w:r w:rsidR="000B3AD8" w:rsidRPr="00322B87">
              <w:rPr>
                <w:rFonts w:asciiTheme="minorHAnsi" w:hAnsiTheme="minorHAnsi" w:cstheme="minorHAnsi"/>
                <w:bCs/>
                <w:sz w:val="22"/>
                <w:lang w:val="en-GB"/>
              </w:rPr>
              <w:t>nce monitoring and maintenance?</w:t>
            </w:r>
          </w:p>
        </w:tc>
        <w:sdt>
          <w:sdtPr>
            <w:rPr>
              <w:rFonts w:asciiTheme="minorHAnsi" w:hAnsiTheme="minorHAnsi" w:cstheme="minorHAnsi"/>
              <w:bCs/>
              <w:lang w:val="en-GB"/>
            </w:rPr>
            <w:id w:val="-1612423868"/>
            <w14:checkbox>
              <w14:checked w14:val="0"/>
              <w14:checkedState w14:val="2612" w14:font="MS Gothic"/>
              <w14:uncheckedState w14:val="2610" w14:font="MS Gothic"/>
            </w14:checkbox>
          </w:sdtPr>
          <w:sdtEndPr/>
          <w:sdtContent>
            <w:tc>
              <w:tcPr>
                <w:tcW w:w="659" w:type="dxa"/>
              </w:tcPr>
              <w:p w14:paraId="49DB9A15" w14:textId="77777777"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069070691"/>
            <w14:checkbox>
              <w14:checked w14:val="0"/>
              <w14:checkedState w14:val="2612" w14:font="MS Gothic"/>
              <w14:uncheckedState w14:val="2610" w14:font="MS Gothic"/>
            </w14:checkbox>
          </w:sdtPr>
          <w:sdtEndPr/>
          <w:sdtContent>
            <w:tc>
              <w:tcPr>
                <w:tcW w:w="679" w:type="dxa"/>
              </w:tcPr>
              <w:p w14:paraId="08B2E4F5" w14:textId="77777777"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842040951"/>
              <w14:checkbox>
                <w14:checked w14:val="0"/>
                <w14:checkedState w14:val="2612" w14:font="MS Gothic"/>
                <w14:uncheckedState w14:val="2610" w14:font="MS Gothic"/>
              </w14:checkbox>
            </w:sdtPr>
            <w:sdtEndPr/>
            <w:sdtContent>
              <w:p w14:paraId="52064FDD" w14:textId="0A3620FF"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3C436E" w:rsidRPr="00322B87" w14:paraId="468DBAAC"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68062113" w14:textId="77777777" w:rsidR="003C436E" w:rsidRPr="00322B87" w:rsidRDefault="003C436E" w:rsidP="003C436E">
            <w:pPr>
              <w:spacing w:before="20" w:after="20"/>
              <w:jc w:val="right"/>
              <w:rPr>
                <w:rFonts w:asciiTheme="minorHAnsi" w:hAnsiTheme="minorHAnsi" w:cstheme="minorHAnsi"/>
                <w:b w:val="0"/>
                <w:bCs w:val="0"/>
                <w:sz w:val="22"/>
                <w:lang w:val="en-GB"/>
              </w:rPr>
            </w:pPr>
          </w:p>
        </w:tc>
        <w:tc>
          <w:tcPr>
            <w:tcW w:w="6323" w:type="dxa"/>
            <w:gridSpan w:val="2"/>
          </w:tcPr>
          <w:p w14:paraId="614BCD11"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3406E5E9"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07AEE23B"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B29A8F4"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E2FD3DB" w14:textId="77777777" w:rsidR="003C436E" w:rsidRPr="00322B87" w:rsidRDefault="003C436E" w:rsidP="003C436E">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tc>
        <w:tc>
          <w:tcPr>
            <w:tcW w:w="659" w:type="dxa"/>
          </w:tcPr>
          <w:p w14:paraId="1BDF5F5D" w14:textId="77777777"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635A2E5A" w14:textId="77777777"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15B11C0C" w14:textId="77777777"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3C436E" w:rsidRPr="00322B87" w14:paraId="786FF8A7"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D716115" w14:textId="77777777" w:rsidR="003C436E" w:rsidRPr="00322B87" w:rsidRDefault="003C436E" w:rsidP="003C436E">
            <w:pPr>
              <w:spacing w:line="200" w:lineRule="exact"/>
              <w:jc w:val="both"/>
              <w:rPr>
                <w:rFonts w:asciiTheme="minorHAnsi" w:hAnsiTheme="minorHAnsi" w:cstheme="minorHAnsi"/>
                <w:b w:val="0"/>
                <w:bCs w:val="0"/>
                <w:sz w:val="20"/>
                <w:lang w:val="en-GB"/>
              </w:rPr>
            </w:pPr>
          </w:p>
        </w:tc>
        <w:tc>
          <w:tcPr>
            <w:tcW w:w="6323" w:type="dxa"/>
            <w:gridSpan w:val="2"/>
          </w:tcPr>
          <w:p w14:paraId="11A63B0C" w14:textId="77777777" w:rsidR="003C436E" w:rsidRPr="00322B87" w:rsidRDefault="003C436E" w:rsidP="003C436E">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659" w:type="dxa"/>
          </w:tcPr>
          <w:p w14:paraId="3133FBB9" w14:textId="77777777" w:rsidR="003C436E" w:rsidRPr="00322B87" w:rsidRDefault="003C436E" w:rsidP="003C436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679" w:type="dxa"/>
          </w:tcPr>
          <w:p w14:paraId="324CC32C" w14:textId="77777777" w:rsidR="003C436E" w:rsidRPr="00322B87" w:rsidRDefault="003C436E" w:rsidP="003C436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c>
          <w:tcPr>
            <w:tcW w:w="903" w:type="dxa"/>
          </w:tcPr>
          <w:p w14:paraId="45E83617" w14:textId="77777777" w:rsidR="003C436E" w:rsidRPr="00322B87" w:rsidRDefault="003C436E" w:rsidP="003C436E">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GB"/>
              </w:rPr>
            </w:pPr>
          </w:p>
        </w:tc>
      </w:tr>
      <w:tr w:rsidR="003C436E" w:rsidRPr="00322B87" w14:paraId="359B4C54"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7AA318DF" w14:textId="77777777" w:rsidR="003C436E" w:rsidRPr="00322B87" w:rsidRDefault="003C436E" w:rsidP="003C436E">
            <w:pPr>
              <w:spacing w:before="20" w:after="20"/>
              <w:jc w:val="right"/>
              <w:rPr>
                <w:rFonts w:asciiTheme="minorHAnsi" w:hAnsiTheme="minorHAnsi" w:cstheme="minorHAnsi"/>
                <w:bCs w:val="0"/>
                <w:color w:val="FFFFFF" w:themeColor="background1"/>
                <w:lang w:val="en-GB"/>
              </w:rPr>
            </w:pPr>
            <w:r w:rsidRPr="00322B87">
              <w:rPr>
                <w:rFonts w:asciiTheme="minorHAnsi" w:hAnsiTheme="minorHAnsi" w:cstheme="minorHAnsi"/>
                <w:bCs w:val="0"/>
                <w:color w:val="FFFFFF" w:themeColor="background1"/>
                <w:lang w:val="en-GB"/>
              </w:rPr>
              <w:t>5.</w:t>
            </w:r>
          </w:p>
        </w:tc>
        <w:tc>
          <w:tcPr>
            <w:tcW w:w="6323" w:type="dxa"/>
            <w:gridSpan w:val="2"/>
            <w:tcBorders>
              <w:left w:val="nil"/>
            </w:tcBorders>
            <w:shd w:val="clear" w:color="auto" w:fill="9BBB59" w:themeFill="accent3"/>
          </w:tcPr>
          <w:p w14:paraId="5DFE2D1A" w14:textId="717C2E02" w:rsidR="003C436E" w:rsidRPr="00322B87" w:rsidRDefault="003C436E" w:rsidP="003C436E">
            <w:pPr>
              <w:pStyle w:val="Lijstalinea"/>
              <w:spacing w:before="20" w:after="2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Validity</w:t>
            </w:r>
          </w:p>
        </w:tc>
        <w:tc>
          <w:tcPr>
            <w:tcW w:w="659" w:type="dxa"/>
            <w:shd w:val="clear" w:color="auto" w:fill="9BBB59" w:themeFill="accent3"/>
          </w:tcPr>
          <w:p w14:paraId="7B1535A7" w14:textId="3558DCFB"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Yes</w:t>
            </w:r>
          </w:p>
        </w:tc>
        <w:tc>
          <w:tcPr>
            <w:tcW w:w="679" w:type="dxa"/>
            <w:shd w:val="clear" w:color="auto" w:fill="9BBB59" w:themeFill="accent3"/>
          </w:tcPr>
          <w:p w14:paraId="77B8477E" w14:textId="1988C283"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No</w:t>
            </w:r>
          </w:p>
        </w:tc>
        <w:tc>
          <w:tcPr>
            <w:tcW w:w="903" w:type="dxa"/>
            <w:shd w:val="clear" w:color="auto" w:fill="9BBB59" w:themeFill="accent3"/>
          </w:tcPr>
          <w:p w14:paraId="739BA87A" w14:textId="05D83BE7" w:rsidR="003C436E" w:rsidRPr="00322B87" w:rsidRDefault="003C436E" w:rsidP="003C436E">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Partially</w:t>
            </w:r>
          </w:p>
        </w:tc>
      </w:tr>
      <w:tr w:rsidR="003C436E" w:rsidRPr="00322B87" w14:paraId="12E4FF97"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1CBFDAC" w14:textId="77777777" w:rsidR="003C436E" w:rsidRPr="00322B87" w:rsidRDefault="003C436E" w:rsidP="003C436E">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323" w:type="dxa"/>
            <w:gridSpan w:val="2"/>
          </w:tcPr>
          <w:p w14:paraId="29CF6A14" w14:textId="132548F2" w:rsidR="003C436E" w:rsidRPr="00322B87" w:rsidRDefault="000B3AD8" w:rsidP="003C436E">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D</w:t>
            </w:r>
            <w:r w:rsidR="003C436E" w:rsidRPr="00322B87">
              <w:rPr>
                <w:rFonts w:asciiTheme="minorHAnsi" w:hAnsiTheme="minorHAnsi" w:cstheme="minorHAnsi"/>
                <w:bCs/>
                <w:sz w:val="22"/>
                <w:szCs w:val="22"/>
                <w:lang w:val="en-GB"/>
              </w:rPr>
              <w:t>oes the tool align with established proficiency standards and assessment objectives?</w:t>
            </w:r>
          </w:p>
        </w:tc>
        <w:sdt>
          <w:sdtPr>
            <w:rPr>
              <w:rFonts w:asciiTheme="minorHAnsi" w:hAnsiTheme="minorHAnsi" w:cstheme="minorHAnsi"/>
              <w:bCs/>
              <w:lang w:val="en-GB"/>
            </w:rPr>
            <w:id w:val="688183569"/>
            <w14:checkbox>
              <w14:checked w14:val="0"/>
              <w14:checkedState w14:val="2612" w14:font="MS Gothic"/>
              <w14:uncheckedState w14:val="2610" w14:font="MS Gothic"/>
            </w14:checkbox>
          </w:sdtPr>
          <w:sdtEndPr/>
          <w:sdtContent>
            <w:tc>
              <w:tcPr>
                <w:tcW w:w="659" w:type="dxa"/>
              </w:tcPr>
              <w:p w14:paraId="15255CC2" w14:textId="77777777"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681358334"/>
            <w14:checkbox>
              <w14:checked w14:val="0"/>
              <w14:checkedState w14:val="2612" w14:font="MS Gothic"/>
              <w14:uncheckedState w14:val="2610" w14:font="MS Gothic"/>
            </w14:checkbox>
          </w:sdtPr>
          <w:sdtEndPr/>
          <w:sdtContent>
            <w:tc>
              <w:tcPr>
                <w:tcW w:w="679" w:type="dxa"/>
              </w:tcPr>
              <w:p w14:paraId="556429A2" w14:textId="77777777"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339973359"/>
              <w14:checkbox>
                <w14:checked w14:val="0"/>
                <w14:checkedState w14:val="2612" w14:font="MS Gothic"/>
                <w14:uncheckedState w14:val="2610" w14:font="MS Gothic"/>
              </w14:checkbox>
            </w:sdtPr>
            <w:sdtEndPr/>
            <w:sdtContent>
              <w:p w14:paraId="7E9E1DAA" w14:textId="77777777" w:rsidR="003C436E" w:rsidRPr="00322B87" w:rsidRDefault="003C436E" w:rsidP="003C436E">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F05ECA" w:rsidRPr="00322B87" w14:paraId="1D25919D"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762E0F01" w14:textId="560A1C70" w:rsidR="00F05ECA" w:rsidRPr="00322B87" w:rsidRDefault="00F05ECA" w:rsidP="00F05ECA">
            <w:pPr>
              <w:spacing w:before="20" w:after="20"/>
              <w:jc w:val="right"/>
              <w:rPr>
                <w:rFonts w:asciiTheme="minorHAnsi" w:hAnsiTheme="minorHAnsi" w:cstheme="minorHAnsi"/>
                <w:b w:val="0"/>
                <w:bCs w:val="0"/>
                <w:sz w:val="22"/>
                <w:szCs w:val="22"/>
                <w:lang w:val="en-GB"/>
              </w:rPr>
            </w:pPr>
          </w:p>
        </w:tc>
        <w:tc>
          <w:tcPr>
            <w:tcW w:w="6323" w:type="dxa"/>
            <w:gridSpan w:val="2"/>
          </w:tcPr>
          <w:p w14:paraId="14A0BA19" w14:textId="77777777" w:rsidR="00F05ECA" w:rsidRPr="00322B87" w:rsidRDefault="00F05ECA" w:rsidP="00F05EC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75100EE5" w14:textId="77777777" w:rsidR="00F05ECA" w:rsidRPr="00322B87" w:rsidRDefault="00F05ECA" w:rsidP="00F05EC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041861C7" w14:textId="77777777" w:rsidR="00F05ECA" w:rsidRPr="00322B87" w:rsidRDefault="00F05ECA" w:rsidP="00F05EC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66BC910" w14:textId="77777777" w:rsidR="00F05ECA" w:rsidRPr="00322B87" w:rsidRDefault="00F05ECA" w:rsidP="00F05EC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002A0AF" w14:textId="50D9FEA0" w:rsidR="00F05ECA" w:rsidRPr="00322B87" w:rsidRDefault="00F05ECA" w:rsidP="00F05ECA">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5FDB3536" w14:textId="5B95C09F" w:rsidR="00F05ECA" w:rsidRPr="00322B87" w:rsidRDefault="00F05ECA" w:rsidP="00F05ECA">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77953813" w14:textId="5984ED70" w:rsidR="00F05ECA" w:rsidRPr="00322B87" w:rsidRDefault="00F05ECA" w:rsidP="00F05ECA">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32951A7A" w14:textId="164E6BA9" w:rsidR="00F05ECA" w:rsidRPr="00322B87" w:rsidRDefault="00F05ECA" w:rsidP="00F05ECA">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54F88755"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6D5BA6B" w14:textId="0AA92217" w:rsidR="000B3AD8" w:rsidRPr="00322B87" w:rsidRDefault="006F7243"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323" w:type="dxa"/>
            <w:gridSpan w:val="2"/>
          </w:tcPr>
          <w:p w14:paraId="205D63DA" w14:textId="3BCB0BD0"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Does the tool support the development of valid and reliable assessment items?</w:t>
            </w:r>
          </w:p>
        </w:tc>
        <w:sdt>
          <w:sdtPr>
            <w:rPr>
              <w:rFonts w:asciiTheme="minorHAnsi" w:hAnsiTheme="minorHAnsi" w:cstheme="minorHAnsi"/>
              <w:bCs/>
              <w:lang w:val="en-GB"/>
            </w:rPr>
            <w:id w:val="1894999110"/>
            <w14:checkbox>
              <w14:checked w14:val="0"/>
              <w14:checkedState w14:val="2612" w14:font="MS Gothic"/>
              <w14:uncheckedState w14:val="2610" w14:font="MS Gothic"/>
            </w14:checkbox>
          </w:sdtPr>
          <w:sdtEndPr/>
          <w:sdtContent>
            <w:tc>
              <w:tcPr>
                <w:tcW w:w="659" w:type="dxa"/>
              </w:tcPr>
              <w:p w14:paraId="39CC78E3" w14:textId="4CC72CE8"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86834044"/>
            <w14:checkbox>
              <w14:checked w14:val="0"/>
              <w14:checkedState w14:val="2612" w14:font="MS Gothic"/>
              <w14:uncheckedState w14:val="2610" w14:font="MS Gothic"/>
            </w14:checkbox>
          </w:sdtPr>
          <w:sdtEndPr/>
          <w:sdtContent>
            <w:tc>
              <w:tcPr>
                <w:tcW w:w="679" w:type="dxa"/>
              </w:tcPr>
              <w:p w14:paraId="74467C5F" w14:textId="10128CDC"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344061077"/>
              <w14:checkbox>
                <w14:checked w14:val="0"/>
                <w14:checkedState w14:val="2612" w14:font="MS Gothic"/>
                <w14:uncheckedState w14:val="2610" w14:font="MS Gothic"/>
              </w14:checkbox>
            </w:sdtPr>
            <w:sdtEndPr/>
            <w:sdtContent>
              <w:p w14:paraId="4F1E3588" w14:textId="32B29FD3"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0B3AD8" w:rsidRPr="00322B87" w14:paraId="22DC76B7"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73617B9A"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6323" w:type="dxa"/>
            <w:gridSpan w:val="2"/>
          </w:tcPr>
          <w:p w14:paraId="06A7D18A"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6F1E455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7756186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CF2271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7DCFA852"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227948DA"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21EC9ECD"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0D94DC84"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0AC5391D"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7D405C8" w14:textId="14F21178" w:rsidR="000B3AD8" w:rsidRPr="00322B87" w:rsidRDefault="006F7243"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c.</w:t>
            </w:r>
          </w:p>
        </w:tc>
        <w:tc>
          <w:tcPr>
            <w:tcW w:w="6323" w:type="dxa"/>
            <w:gridSpan w:val="2"/>
          </w:tcPr>
          <w:p w14:paraId="6BEE6BD2" w14:textId="279FBB08"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there validation studies or evidence supporting the tool’s effectiveness in meeting assessment goals?</w:t>
            </w:r>
          </w:p>
        </w:tc>
        <w:sdt>
          <w:sdtPr>
            <w:rPr>
              <w:rFonts w:asciiTheme="minorHAnsi" w:hAnsiTheme="minorHAnsi" w:cstheme="minorHAnsi"/>
              <w:bCs/>
              <w:lang w:val="en-GB"/>
            </w:rPr>
            <w:id w:val="-1878771530"/>
            <w14:checkbox>
              <w14:checked w14:val="0"/>
              <w14:checkedState w14:val="2612" w14:font="MS Gothic"/>
              <w14:uncheckedState w14:val="2610" w14:font="MS Gothic"/>
            </w14:checkbox>
          </w:sdtPr>
          <w:sdtEndPr/>
          <w:sdtContent>
            <w:tc>
              <w:tcPr>
                <w:tcW w:w="659" w:type="dxa"/>
              </w:tcPr>
              <w:p w14:paraId="34AB50E6" w14:textId="154B1742"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34062871"/>
            <w14:checkbox>
              <w14:checked w14:val="0"/>
              <w14:checkedState w14:val="2612" w14:font="MS Gothic"/>
              <w14:uncheckedState w14:val="2610" w14:font="MS Gothic"/>
            </w14:checkbox>
          </w:sdtPr>
          <w:sdtEndPr/>
          <w:sdtContent>
            <w:tc>
              <w:tcPr>
                <w:tcW w:w="679" w:type="dxa"/>
              </w:tcPr>
              <w:p w14:paraId="2B4B59E7" w14:textId="7CC80A4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361746959"/>
              <w14:checkbox>
                <w14:checked w14:val="0"/>
                <w14:checkedState w14:val="2612" w14:font="MS Gothic"/>
                <w14:uncheckedState w14:val="2610" w14:font="MS Gothic"/>
              </w14:checkbox>
            </w:sdtPr>
            <w:sdtEndPr/>
            <w:sdtContent>
              <w:p w14:paraId="04C4BE4D" w14:textId="63A216C8" w:rsidR="000B3AD8" w:rsidRPr="00322B87" w:rsidRDefault="00631E44" w:rsidP="00631E44">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0B3AD8" w:rsidRPr="00322B87" w14:paraId="7B5803C3"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0661C630"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6323" w:type="dxa"/>
            <w:gridSpan w:val="2"/>
          </w:tcPr>
          <w:p w14:paraId="4FA5C39F"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254E86DA"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09815BD"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7586C48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FFCD1B6"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51062EC0"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753C4A7F"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2502E6AB"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596B4AFF"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454FFEF7" w14:textId="77777777" w:rsidR="000B3AD8" w:rsidRPr="00322B87" w:rsidRDefault="000B3AD8" w:rsidP="000B3AD8">
            <w:pPr>
              <w:spacing w:line="200" w:lineRule="exact"/>
              <w:jc w:val="both"/>
              <w:rPr>
                <w:rFonts w:asciiTheme="minorHAnsi" w:hAnsiTheme="minorHAnsi" w:cstheme="minorHAnsi"/>
                <w:b w:val="0"/>
                <w:bCs w:val="0"/>
                <w:sz w:val="20"/>
                <w:lang w:val="en-GB"/>
              </w:rPr>
            </w:pPr>
          </w:p>
        </w:tc>
        <w:tc>
          <w:tcPr>
            <w:tcW w:w="6323" w:type="dxa"/>
            <w:gridSpan w:val="2"/>
          </w:tcPr>
          <w:p w14:paraId="28F515C9" w14:textId="77777777" w:rsidR="000B3AD8" w:rsidRPr="00322B87" w:rsidRDefault="000B3AD8" w:rsidP="000B3AD8">
            <w:pPr>
              <w:spacing w:line="2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59" w:type="dxa"/>
          </w:tcPr>
          <w:p w14:paraId="5D518181" w14:textId="77777777" w:rsidR="000B3AD8" w:rsidRPr="00322B87" w:rsidRDefault="000B3AD8" w:rsidP="000B3AD8">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679" w:type="dxa"/>
          </w:tcPr>
          <w:p w14:paraId="1AE228A1" w14:textId="77777777" w:rsidR="000B3AD8" w:rsidRPr="00322B87" w:rsidRDefault="000B3AD8" w:rsidP="000B3AD8">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c>
          <w:tcPr>
            <w:tcW w:w="903" w:type="dxa"/>
          </w:tcPr>
          <w:p w14:paraId="713D5824" w14:textId="77777777" w:rsidR="000B3AD8" w:rsidRPr="00322B87" w:rsidRDefault="000B3AD8" w:rsidP="000B3AD8">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0B3AD8" w:rsidRPr="00322B87" w14:paraId="7220D87F"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04290476" w14:textId="77777777" w:rsidR="000B3AD8" w:rsidRPr="00322B87" w:rsidRDefault="000B3AD8" w:rsidP="006F7243">
            <w:pPr>
              <w:spacing w:before="20" w:after="20"/>
              <w:jc w:val="right"/>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6.</w:t>
            </w:r>
          </w:p>
        </w:tc>
        <w:tc>
          <w:tcPr>
            <w:tcW w:w="6323" w:type="dxa"/>
            <w:gridSpan w:val="2"/>
            <w:tcBorders>
              <w:left w:val="nil"/>
            </w:tcBorders>
            <w:shd w:val="clear" w:color="auto" w:fill="9BBB59" w:themeFill="accent3"/>
          </w:tcPr>
          <w:p w14:paraId="349CE4F4" w14:textId="39326EE0" w:rsidR="000B3AD8" w:rsidRPr="00322B87" w:rsidRDefault="000B3AD8" w:rsidP="000B3AD8">
            <w:pPr>
              <w:pStyle w:val="Lijstalinea"/>
              <w:numPr>
                <w:ilvl w:val="0"/>
                <w:numId w:val="26"/>
              </w:numPr>
              <w:spacing w:before="20" w:after="20"/>
              <w:ind w:left="0"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lang w:val="en-GB"/>
              </w:rPr>
            </w:pPr>
            <w:r w:rsidRPr="00322B87">
              <w:rPr>
                <w:rFonts w:asciiTheme="minorHAnsi" w:hAnsiTheme="minorHAnsi" w:cstheme="minorHAnsi"/>
                <w:b/>
                <w:bCs/>
                <w:i/>
                <w:color w:val="FFFFFF" w:themeColor="background1"/>
                <w:lang w:val="en-GB"/>
              </w:rPr>
              <w:t>Fairness</w:t>
            </w:r>
          </w:p>
        </w:tc>
        <w:tc>
          <w:tcPr>
            <w:tcW w:w="659" w:type="dxa"/>
            <w:shd w:val="clear" w:color="auto" w:fill="9BBB59" w:themeFill="accent3"/>
          </w:tcPr>
          <w:p w14:paraId="0208466D" w14:textId="487F9C36"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Yes</w:t>
            </w:r>
          </w:p>
        </w:tc>
        <w:tc>
          <w:tcPr>
            <w:tcW w:w="679" w:type="dxa"/>
            <w:shd w:val="clear" w:color="auto" w:fill="9BBB59" w:themeFill="accent3"/>
          </w:tcPr>
          <w:p w14:paraId="128278A6" w14:textId="12B55080"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No</w:t>
            </w:r>
          </w:p>
        </w:tc>
        <w:tc>
          <w:tcPr>
            <w:tcW w:w="903" w:type="dxa"/>
            <w:shd w:val="clear" w:color="auto" w:fill="9BBB59" w:themeFill="accent3"/>
          </w:tcPr>
          <w:p w14:paraId="325B42DD" w14:textId="6DE671FF"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color w:val="FFFFFF" w:themeColor="background1"/>
                <w:sz w:val="20"/>
                <w:lang w:val="en-GB"/>
              </w:rPr>
              <w:t>Partially</w:t>
            </w:r>
          </w:p>
        </w:tc>
      </w:tr>
      <w:tr w:rsidR="000B3AD8" w:rsidRPr="00322B87" w14:paraId="75FE087D"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711E7386"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6323" w:type="dxa"/>
            <w:gridSpan w:val="2"/>
          </w:tcPr>
          <w:p w14:paraId="3842D165" w14:textId="5FF84598"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Does the tool maintain fairness across diverse test-taker populations?</w:t>
            </w:r>
          </w:p>
        </w:tc>
        <w:sdt>
          <w:sdtPr>
            <w:rPr>
              <w:rFonts w:asciiTheme="minorHAnsi" w:hAnsiTheme="minorHAnsi" w:cstheme="minorHAnsi"/>
              <w:bCs/>
              <w:lang w:val="en-GB"/>
            </w:rPr>
            <w:id w:val="-160155563"/>
            <w14:checkbox>
              <w14:checked w14:val="0"/>
              <w14:checkedState w14:val="2612" w14:font="MS Gothic"/>
              <w14:uncheckedState w14:val="2610" w14:font="MS Gothic"/>
            </w14:checkbox>
          </w:sdtPr>
          <w:sdtEndPr/>
          <w:sdtContent>
            <w:tc>
              <w:tcPr>
                <w:tcW w:w="659" w:type="dxa"/>
              </w:tcPr>
              <w:p w14:paraId="7667D0F3"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1836263936"/>
            <w14:checkbox>
              <w14:checked w14:val="0"/>
              <w14:checkedState w14:val="2612" w14:font="MS Gothic"/>
              <w14:uncheckedState w14:val="2610" w14:font="MS Gothic"/>
            </w14:checkbox>
          </w:sdtPr>
          <w:sdtEndPr/>
          <w:sdtContent>
            <w:tc>
              <w:tcPr>
                <w:tcW w:w="679" w:type="dxa"/>
              </w:tcPr>
              <w:p w14:paraId="07C80280"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1866281777"/>
              <w14:checkbox>
                <w14:checked w14:val="0"/>
                <w14:checkedState w14:val="2612" w14:font="MS Gothic"/>
                <w14:uncheckedState w14:val="2610" w14:font="MS Gothic"/>
              </w14:checkbox>
            </w:sdtPr>
            <w:sdtEndPr/>
            <w:sdtContent>
              <w:p w14:paraId="1F14A4AB"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0B3AD8" w:rsidRPr="00322B87" w14:paraId="537E515D"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2D98917B" w14:textId="34177804"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6323" w:type="dxa"/>
            <w:gridSpan w:val="2"/>
          </w:tcPr>
          <w:p w14:paraId="2DE1CFEC"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4AF2575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4E0C9C4F"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4D57364"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5111EF14" w14:textId="1567398C"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380DB279" w14:textId="46DEE20B"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0084AE7E" w14:textId="5C767121"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7D26C5C7" w14:textId="15B50466"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6549CCD7"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0043BB8" w14:textId="6719E7AE" w:rsidR="000B3AD8" w:rsidRPr="00322B87" w:rsidRDefault="000B3AD8"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6323" w:type="dxa"/>
            <w:gridSpan w:val="2"/>
          </w:tcPr>
          <w:p w14:paraId="2D73E101" w14:textId="4EA37A9C"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Are there mechanisms to identify and mitigate potential biases in the tool’s outputs?</w:t>
            </w:r>
          </w:p>
        </w:tc>
        <w:sdt>
          <w:sdtPr>
            <w:rPr>
              <w:rFonts w:asciiTheme="minorHAnsi" w:hAnsiTheme="minorHAnsi" w:cstheme="minorHAnsi"/>
              <w:bCs/>
              <w:lang w:val="en-GB"/>
            </w:rPr>
            <w:id w:val="-599712831"/>
            <w14:checkbox>
              <w14:checked w14:val="0"/>
              <w14:checkedState w14:val="2612" w14:font="MS Gothic"/>
              <w14:uncheckedState w14:val="2610" w14:font="MS Gothic"/>
            </w14:checkbox>
          </w:sdtPr>
          <w:sdtEndPr/>
          <w:sdtContent>
            <w:tc>
              <w:tcPr>
                <w:tcW w:w="659" w:type="dxa"/>
              </w:tcPr>
              <w:p w14:paraId="518BB110"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84269952"/>
            <w14:checkbox>
              <w14:checked w14:val="0"/>
              <w14:checkedState w14:val="2612" w14:font="MS Gothic"/>
              <w14:uncheckedState w14:val="2610" w14:font="MS Gothic"/>
            </w14:checkbox>
          </w:sdtPr>
          <w:sdtEndPr/>
          <w:sdtContent>
            <w:tc>
              <w:tcPr>
                <w:tcW w:w="679" w:type="dxa"/>
              </w:tcPr>
              <w:p w14:paraId="77149A83"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759561634"/>
              <w14:checkbox>
                <w14:checked w14:val="0"/>
                <w14:checkedState w14:val="2612" w14:font="MS Gothic"/>
                <w14:uncheckedState w14:val="2610" w14:font="MS Gothic"/>
              </w14:checkbox>
            </w:sdtPr>
            <w:sdtEndPr/>
            <w:sdtContent>
              <w:p w14:paraId="6C787C6A"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0B3AD8" w:rsidRPr="00322B87" w14:paraId="2650351D"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5B444851" w14:textId="407B2E16"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6323" w:type="dxa"/>
            <w:gridSpan w:val="2"/>
          </w:tcPr>
          <w:p w14:paraId="5B2ECE00"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2DA1B576"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2FBB3314"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BA35D7C"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65974110" w14:textId="75FB305C"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76A7E364" w14:textId="4F8C2385"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21CB78B4" w14:textId="5D2AD722"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15E25128" w14:textId="01F633B8"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0BCB1D02" w14:textId="77777777" w:rsidTr="003C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6E125B3F" w14:textId="5F6213E3" w:rsidR="000B3AD8" w:rsidRPr="00322B87" w:rsidRDefault="000B3AD8"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c.</w:t>
            </w:r>
          </w:p>
        </w:tc>
        <w:tc>
          <w:tcPr>
            <w:tcW w:w="6323" w:type="dxa"/>
            <w:gridSpan w:val="2"/>
          </w:tcPr>
          <w:p w14:paraId="51436530" w14:textId="2917C3DF"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Does the tool ensure equitable treatment of all test-takers?</w:t>
            </w:r>
          </w:p>
        </w:tc>
        <w:sdt>
          <w:sdtPr>
            <w:rPr>
              <w:rFonts w:asciiTheme="minorHAnsi" w:hAnsiTheme="minorHAnsi" w:cstheme="minorHAnsi"/>
              <w:bCs/>
              <w:lang w:val="en-GB"/>
            </w:rPr>
            <w:id w:val="-312797325"/>
            <w14:checkbox>
              <w14:checked w14:val="0"/>
              <w14:checkedState w14:val="2612" w14:font="MS Gothic"/>
              <w14:uncheckedState w14:val="2610" w14:font="MS Gothic"/>
            </w14:checkbox>
          </w:sdtPr>
          <w:sdtEndPr/>
          <w:sdtContent>
            <w:tc>
              <w:tcPr>
                <w:tcW w:w="659" w:type="dxa"/>
              </w:tcPr>
              <w:p w14:paraId="218DD275"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sdt>
          <w:sdtPr>
            <w:rPr>
              <w:rFonts w:asciiTheme="minorHAnsi" w:hAnsiTheme="minorHAnsi" w:cstheme="minorHAnsi"/>
              <w:bCs/>
              <w:lang w:val="en-GB"/>
            </w:rPr>
            <w:id w:val="-493335310"/>
            <w14:checkbox>
              <w14:checked w14:val="0"/>
              <w14:checkedState w14:val="2612" w14:font="MS Gothic"/>
              <w14:uncheckedState w14:val="2610" w14:font="MS Gothic"/>
            </w14:checkbox>
          </w:sdtPr>
          <w:sdtEndPr/>
          <w:sdtContent>
            <w:tc>
              <w:tcPr>
                <w:tcW w:w="679" w:type="dxa"/>
              </w:tcPr>
              <w:p w14:paraId="58CF9B2F"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tc>
          </w:sdtContent>
        </w:sdt>
        <w:tc>
          <w:tcPr>
            <w:tcW w:w="903" w:type="dxa"/>
          </w:tcPr>
          <w:sdt>
            <w:sdtPr>
              <w:rPr>
                <w:rFonts w:asciiTheme="minorHAnsi" w:hAnsiTheme="minorHAnsi" w:cstheme="minorHAnsi"/>
                <w:bCs/>
                <w:lang w:val="en-GB"/>
              </w:rPr>
              <w:id w:val="694431741"/>
              <w14:checkbox>
                <w14:checked w14:val="0"/>
                <w14:checkedState w14:val="2612" w14:font="MS Gothic"/>
                <w14:uncheckedState w14:val="2610" w14:font="MS Gothic"/>
              </w14:checkbox>
            </w:sdtPr>
            <w:sdtEndPr/>
            <w:sdtContent>
              <w:p w14:paraId="2F813B42"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MS Gothic" w:eastAsia="MS Gothic" w:hAnsi="MS Gothic" w:cstheme="minorHAnsi"/>
                    <w:bCs/>
                    <w:lang w:val="en-GB"/>
                  </w:rPr>
                  <w:t>☐</w:t>
                </w:r>
              </w:p>
            </w:sdtContent>
          </w:sdt>
        </w:tc>
      </w:tr>
      <w:tr w:rsidR="000B3AD8" w:rsidRPr="00322B87" w14:paraId="498ED811" w14:textId="77777777" w:rsidTr="003C436E">
        <w:tc>
          <w:tcPr>
            <w:cnfStyle w:val="001000000000" w:firstRow="0" w:lastRow="0" w:firstColumn="1" w:lastColumn="0" w:oddVBand="0" w:evenVBand="0" w:oddHBand="0" w:evenHBand="0" w:firstRowFirstColumn="0" w:firstRowLastColumn="0" w:lastRowFirstColumn="0" w:lastRowLastColumn="0"/>
            <w:tcW w:w="498" w:type="dxa"/>
          </w:tcPr>
          <w:p w14:paraId="0A249AE4" w14:textId="2334FBE9"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6323" w:type="dxa"/>
            <w:gridSpan w:val="2"/>
          </w:tcPr>
          <w:p w14:paraId="1935B9BF"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lang w:val="en-GB"/>
              </w:rPr>
            </w:pPr>
            <w:r w:rsidRPr="00322B87">
              <w:rPr>
                <w:rFonts w:asciiTheme="minorHAnsi" w:hAnsiTheme="minorHAnsi" w:cstheme="minorHAnsi"/>
                <w:bCs/>
                <w:i/>
                <w:sz w:val="22"/>
                <w:lang w:val="en-GB"/>
              </w:rPr>
              <w:t>Comments:</w:t>
            </w:r>
          </w:p>
          <w:p w14:paraId="3D23934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18D4E74D"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ABA41C6"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lang w:val="en-GB"/>
              </w:rPr>
            </w:pPr>
          </w:p>
          <w:p w14:paraId="3956C30B" w14:textId="30861734"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tc>
        <w:tc>
          <w:tcPr>
            <w:tcW w:w="659" w:type="dxa"/>
          </w:tcPr>
          <w:p w14:paraId="508548E6" w14:textId="42B04612"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79" w:type="dxa"/>
          </w:tcPr>
          <w:p w14:paraId="244A7978" w14:textId="02564561"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903" w:type="dxa"/>
          </w:tcPr>
          <w:p w14:paraId="5822C93C" w14:textId="1FA7C5A6"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1EC83ABE"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803D2C8" w14:textId="77777777" w:rsidR="000B3AD8" w:rsidRPr="00322B87" w:rsidRDefault="000B3AD8" w:rsidP="000B3AD8">
            <w:pPr>
              <w:spacing w:line="200" w:lineRule="exact"/>
              <w:jc w:val="both"/>
              <w:rPr>
                <w:rFonts w:asciiTheme="minorHAnsi" w:hAnsiTheme="minorHAnsi" w:cstheme="minorHAnsi"/>
                <w:b w:val="0"/>
                <w:bCs w:val="0"/>
                <w:sz w:val="20"/>
                <w:lang w:val="en-GB"/>
              </w:rPr>
            </w:pPr>
          </w:p>
        </w:tc>
        <w:tc>
          <w:tcPr>
            <w:tcW w:w="8564" w:type="dxa"/>
            <w:gridSpan w:val="5"/>
          </w:tcPr>
          <w:p w14:paraId="7A11FA9C" w14:textId="77777777" w:rsidR="000B3AD8" w:rsidRPr="00322B87" w:rsidRDefault="000B3AD8" w:rsidP="000B3AD8">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bl>
    <w:p w14:paraId="5EADF7EB" w14:textId="77777777" w:rsidR="006F7243" w:rsidRPr="00322B87" w:rsidRDefault="006F7243">
      <w:pPr>
        <w:rPr>
          <w:lang w:val="en-GB"/>
        </w:rPr>
      </w:pPr>
      <w:r w:rsidRPr="00322B87">
        <w:rPr>
          <w:b/>
          <w:bCs/>
          <w:lang w:val="en-GB"/>
        </w:rPr>
        <w:br w:type="page"/>
      </w:r>
    </w:p>
    <w:tbl>
      <w:tblPr>
        <w:tblStyle w:val="Rastertabel4-Accent3"/>
        <w:tblW w:w="0" w:type="auto"/>
        <w:tblLook w:val="04A0" w:firstRow="1" w:lastRow="0" w:firstColumn="1" w:lastColumn="0" w:noHBand="0" w:noVBand="1"/>
      </w:tblPr>
      <w:tblGrid>
        <w:gridCol w:w="498"/>
        <w:gridCol w:w="2557"/>
        <w:gridCol w:w="6007"/>
      </w:tblGrid>
      <w:tr w:rsidR="000B3AD8" w:rsidRPr="00322B87" w14:paraId="7F09CCC5" w14:textId="77777777" w:rsidTr="006F7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02825F79" w14:textId="0891DBE8" w:rsidR="000B3AD8" w:rsidRPr="00322B87" w:rsidRDefault="000B3AD8" w:rsidP="006F7243">
            <w:pPr>
              <w:spacing w:before="20" w:after="20"/>
              <w:jc w:val="right"/>
              <w:rPr>
                <w:rFonts w:asciiTheme="minorHAnsi" w:hAnsiTheme="minorHAnsi" w:cstheme="minorHAnsi"/>
                <w:bCs w:val="0"/>
                <w:sz w:val="22"/>
                <w:lang w:val="en-GB"/>
              </w:rPr>
            </w:pPr>
            <w:r w:rsidRPr="00322B87">
              <w:rPr>
                <w:rFonts w:asciiTheme="minorHAnsi" w:hAnsiTheme="minorHAnsi" w:cstheme="minorHAnsi"/>
                <w:bCs w:val="0"/>
                <w:sz w:val="22"/>
                <w:lang w:val="en-GB"/>
              </w:rPr>
              <w:lastRenderedPageBreak/>
              <w:t>7.</w:t>
            </w:r>
          </w:p>
        </w:tc>
        <w:tc>
          <w:tcPr>
            <w:tcW w:w="8564" w:type="dxa"/>
            <w:gridSpan w:val="2"/>
          </w:tcPr>
          <w:p w14:paraId="0BB377DB" w14:textId="7C907966" w:rsidR="000B3AD8" w:rsidRPr="00374236" w:rsidRDefault="000B3AD8" w:rsidP="000B3AD8">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74236">
              <w:rPr>
                <w:rFonts w:asciiTheme="minorHAnsi" w:hAnsiTheme="minorHAnsi" w:cstheme="minorHAnsi"/>
                <w:bCs w:val="0"/>
                <w:i/>
                <w:lang w:val="en-GB"/>
              </w:rPr>
              <w:t>Additional Comments</w:t>
            </w:r>
          </w:p>
        </w:tc>
      </w:tr>
      <w:tr w:rsidR="000B3AD8" w:rsidRPr="00322B87" w14:paraId="08CF872B"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360194F5"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a.</w:t>
            </w:r>
          </w:p>
        </w:tc>
        <w:tc>
          <w:tcPr>
            <w:tcW w:w="8564" w:type="dxa"/>
            <w:gridSpan w:val="2"/>
          </w:tcPr>
          <w:p w14:paraId="0575872D" w14:textId="79F4B3C1"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Theme="minorHAnsi" w:hAnsiTheme="minorHAnsi" w:cstheme="minorHAnsi"/>
                <w:bCs/>
                <w:sz w:val="22"/>
                <w:szCs w:val="22"/>
                <w:lang w:val="en-GB"/>
              </w:rPr>
              <w:t>Summary of strengths and weaknesses of the tool</w:t>
            </w:r>
          </w:p>
        </w:tc>
      </w:tr>
      <w:tr w:rsidR="000B3AD8" w:rsidRPr="00322B87" w14:paraId="6CEC2A34" w14:textId="77777777" w:rsidTr="000B3AD8">
        <w:tc>
          <w:tcPr>
            <w:cnfStyle w:val="001000000000" w:firstRow="0" w:lastRow="0" w:firstColumn="1" w:lastColumn="0" w:oddVBand="0" w:evenVBand="0" w:oddHBand="0" w:evenHBand="0" w:firstRowFirstColumn="0" w:firstRowLastColumn="0" w:lastRowFirstColumn="0" w:lastRowLastColumn="0"/>
            <w:tcW w:w="498" w:type="dxa"/>
          </w:tcPr>
          <w:p w14:paraId="7377EFCE"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8564" w:type="dxa"/>
            <w:gridSpan w:val="2"/>
          </w:tcPr>
          <w:p w14:paraId="0088AABA"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szCs w:val="22"/>
                <w:lang w:val="en-GB"/>
              </w:rPr>
            </w:pPr>
            <w:r w:rsidRPr="00322B87">
              <w:rPr>
                <w:rFonts w:asciiTheme="minorHAnsi" w:hAnsiTheme="minorHAnsi" w:cstheme="minorHAnsi"/>
                <w:bCs/>
                <w:i/>
                <w:sz w:val="22"/>
                <w:szCs w:val="22"/>
                <w:lang w:val="en-GB"/>
              </w:rPr>
              <w:t>Strengths:</w:t>
            </w:r>
          </w:p>
          <w:p w14:paraId="160A429E"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22AA5ED9"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7D0579B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561A6F1A"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4F251AFA"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szCs w:val="22"/>
                <w:lang w:val="en-GB"/>
              </w:rPr>
            </w:pPr>
            <w:r w:rsidRPr="00322B87">
              <w:rPr>
                <w:rFonts w:asciiTheme="minorHAnsi" w:hAnsiTheme="minorHAnsi" w:cstheme="minorHAnsi"/>
                <w:bCs/>
                <w:i/>
                <w:sz w:val="22"/>
                <w:szCs w:val="22"/>
                <w:lang w:val="en-GB"/>
              </w:rPr>
              <w:t>Weaknesses:</w:t>
            </w:r>
          </w:p>
          <w:p w14:paraId="5D88BD30"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61CEC88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54EEF68C"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6E753219"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253B3EFD"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0F90107D"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5FCADEF8" w14:textId="76961997" w:rsidR="000B3AD8" w:rsidRPr="00322B87" w:rsidRDefault="000B3AD8" w:rsidP="000B3AD8">
            <w:pPr>
              <w:spacing w:before="20" w:after="20"/>
              <w:jc w:val="right"/>
              <w:rPr>
                <w:rFonts w:asciiTheme="minorHAnsi" w:hAnsiTheme="minorHAnsi" w:cstheme="minorHAnsi"/>
                <w:b w:val="0"/>
                <w:bCs w:val="0"/>
                <w:sz w:val="22"/>
                <w:szCs w:val="22"/>
                <w:lang w:val="en-GB"/>
              </w:rPr>
            </w:pPr>
            <w:r w:rsidRPr="00322B87">
              <w:rPr>
                <w:rFonts w:asciiTheme="minorHAnsi" w:hAnsiTheme="minorHAnsi" w:cstheme="minorHAnsi"/>
                <w:b w:val="0"/>
                <w:bCs w:val="0"/>
                <w:sz w:val="22"/>
                <w:szCs w:val="22"/>
                <w:lang w:val="en-GB"/>
              </w:rPr>
              <w:t>b.</w:t>
            </w:r>
          </w:p>
        </w:tc>
        <w:tc>
          <w:tcPr>
            <w:tcW w:w="8564" w:type="dxa"/>
            <w:gridSpan w:val="2"/>
          </w:tcPr>
          <w:p w14:paraId="4AB1517D" w14:textId="5D2DA19D"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r w:rsidRPr="00322B87">
              <w:rPr>
                <w:rFonts w:asciiTheme="minorHAnsi" w:hAnsiTheme="minorHAnsi" w:cstheme="minorHAnsi"/>
                <w:bCs/>
                <w:sz w:val="22"/>
                <w:szCs w:val="22"/>
                <w:lang w:val="en-GB"/>
              </w:rPr>
              <w:t>Recommendations for improvement or further testing:</w:t>
            </w:r>
          </w:p>
        </w:tc>
      </w:tr>
      <w:tr w:rsidR="000B3AD8" w:rsidRPr="00322B87" w14:paraId="61740DC7" w14:textId="77777777" w:rsidTr="000B3AD8">
        <w:tc>
          <w:tcPr>
            <w:cnfStyle w:val="001000000000" w:firstRow="0" w:lastRow="0" w:firstColumn="1" w:lastColumn="0" w:oddVBand="0" w:evenVBand="0" w:oddHBand="0" w:evenHBand="0" w:firstRowFirstColumn="0" w:firstRowLastColumn="0" w:lastRowFirstColumn="0" w:lastRowLastColumn="0"/>
            <w:tcW w:w="498" w:type="dxa"/>
          </w:tcPr>
          <w:p w14:paraId="456DBF1A" w14:textId="44F7FBDA"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8564" w:type="dxa"/>
            <w:gridSpan w:val="2"/>
          </w:tcPr>
          <w:p w14:paraId="6665831C"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5F63A87B"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0D435253"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6AB9F33F"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7AB5A175"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26AD4D1D" w14:textId="05ACD1B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253C315F"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F3BD69F" w14:textId="77777777" w:rsidR="000B3AD8" w:rsidRPr="00322B87" w:rsidRDefault="000B3AD8" w:rsidP="000B3AD8">
            <w:pPr>
              <w:spacing w:line="200" w:lineRule="exact"/>
              <w:jc w:val="both"/>
              <w:rPr>
                <w:rFonts w:asciiTheme="minorHAnsi" w:hAnsiTheme="minorHAnsi" w:cstheme="minorHAnsi"/>
                <w:b w:val="0"/>
                <w:bCs w:val="0"/>
                <w:sz w:val="20"/>
                <w:lang w:val="en-GB"/>
              </w:rPr>
            </w:pPr>
          </w:p>
        </w:tc>
        <w:tc>
          <w:tcPr>
            <w:tcW w:w="8564" w:type="dxa"/>
            <w:gridSpan w:val="2"/>
          </w:tcPr>
          <w:p w14:paraId="7D14E257" w14:textId="77777777" w:rsidR="000B3AD8" w:rsidRPr="00322B87" w:rsidRDefault="000B3AD8" w:rsidP="000B3AD8">
            <w:pPr>
              <w:spacing w:line="2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GB"/>
              </w:rPr>
            </w:pPr>
          </w:p>
        </w:tc>
      </w:tr>
      <w:tr w:rsidR="000B3AD8" w:rsidRPr="00322B87" w14:paraId="4001936B" w14:textId="77777777" w:rsidTr="006F7243">
        <w:tc>
          <w:tcPr>
            <w:cnfStyle w:val="001000000000" w:firstRow="0" w:lastRow="0" w:firstColumn="1" w:lastColumn="0" w:oddVBand="0" w:evenVBand="0" w:oddHBand="0" w:evenHBand="0" w:firstRowFirstColumn="0" w:firstRowLastColumn="0" w:lastRowFirstColumn="0" w:lastRowLastColumn="0"/>
            <w:tcW w:w="498" w:type="dxa"/>
            <w:tcBorders>
              <w:right w:val="nil"/>
            </w:tcBorders>
            <w:shd w:val="clear" w:color="auto" w:fill="9BBB59" w:themeFill="accent3"/>
          </w:tcPr>
          <w:p w14:paraId="113ED677" w14:textId="0CAD4517" w:rsidR="000B3AD8" w:rsidRPr="00322B87" w:rsidRDefault="000B3AD8" w:rsidP="006F7243">
            <w:pPr>
              <w:spacing w:before="20" w:after="20"/>
              <w:jc w:val="right"/>
              <w:rPr>
                <w:rFonts w:asciiTheme="minorHAnsi" w:hAnsiTheme="minorHAnsi" w:cstheme="minorHAnsi"/>
                <w:bCs w:val="0"/>
                <w:color w:val="FFFFFF" w:themeColor="background1"/>
                <w:sz w:val="22"/>
                <w:lang w:val="en-GB"/>
              </w:rPr>
            </w:pPr>
            <w:r w:rsidRPr="00322B87">
              <w:rPr>
                <w:rFonts w:asciiTheme="minorHAnsi" w:hAnsiTheme="minorHAnsi" w:cstheme="minorHAnsi"/>
                <w:bCs w:val="0"/>
                <w:color w:val="FFFFFF" w:themeColor="background1"/>
                <w:sz w:val="22"/>
                <w:lang w:val="en-GB"/>
              </w:rPr>
              <w:t>8.</w:t>
            </w:r>
          </w:p>
        </w:tc>
        <w:tc>
          <w:tcPr>
            <w:tcW w:w="8564" w:type="dxa"/>
            <w:gridSpan w:val="2"/>
            <w:tcBorders>
              <w:left w:val="nil"/>
            </w:tcBorders>
            <w:shd w:val="clear" w:color="auto" w:fill="9BBB59" w:themeFill="accent3"/>
          </w:tcPr>
          <w:p w14:paraId="16546DB6" w14:textId="44A76197" w:rsidR="000B3AD8" w:rsidRPr="00322B87" w:rsidRDefault="000B3AD8" w:rsidP="000B3AD8">
            <w:pPr>
              <w:keepNext/>
              <w:keepLines/>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2"/>
                <w:lang w:val="en-GB"/>
              </w:rPr>
            </w:pPr>
            <w:r w:rsidRPr="00322B87">
              <w:rPr>
                <w:rFonts w:asciiTheme="minorHAnsi" w:hAnsiTheme="minorHAnsi" w:cstheme="minorHAnsi"/>
                <w:b/>
                <w:bCs/>
                <w:i/>
                <w:color w:val="FFFFFF" w:themeColor="background1"/>
                <w:lang w:val="en-GB"/>
              </w:rPr>
              <w:t>Evaluator Information and Acknowledgement</w:t>
            </w:r>
          </w:p>
        </w:tc>
      </w:tr>
      <w:tr w:rsidR="000B3AD8" w:rsidRPr="00322B87" w14:paraId="45F21ACA"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17814179" w14:textId="566A7EB6"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2557" w:type="dxa"/>
            <w:tcBorders>
              <w:right w:val="single" w:sz="6" w:space="0" w:color="B8CCE4" w:themeColor="accent1" w:themeTint="66"/>
            </w:tcBorders>
          </w:tcPr>
          <w:p w14:paraId="54B96B04" w14:textId="08A8CF29" w:rsidR="000B3AD8" w:rsidRPr="00322B87" w:rsidRDefault="000B3AD8" w:rsidP="000B3AD8">
            <w:pPr>
              <w:keepNext/>
              <w:keepLines/>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Evaluator Name:</w:t>
            </w:r>
          </w:p>
        </w:tc>
        <w:tc>
          <w:tcPr>
            <w:tcW w:w="6007" w:type="dxa"/>
            <w:tcBorders>
              <w:left w:val="single" w:sz="6" w:space="0" w:color="B8CCE4" w:themeColor="accent1" w:themeTint="66"/>
            </w:tcBorders>
          </w:tcPr>
          <w:p w14:paraId="1E2D2BB2" w14:textId="30895328"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p>
        </w:tc>
      </w:tr>
      <w:tr w:rsidR="000B3AD8" w:rsidRPr="00322B87" w14:paraId="3B411600" w14:textId="77777777" w:rsidTr="000B3AD8">
        <w:tc>
          <w:tcPr>
            <w:cnfStyle w:val="001000000000" w:firstRow="0" w:lastRow="0" w:firstColumn="1" w:lastColumn="0" w:oddVBand="0" w:evenVBand="0" w:oddHBand="0" w:evenHBand="0" w:firstRowFirstColumn="0" w:firstRowLastColumn="0" w:lastRowFirstColumn="0" w:lastRowLastColumn="0"/>
            <w:tcW w:w="498" w:type="dxa"/>
          </w:tcPr>
          <w:p w14:paraId="73FA8A07" w14:textId="1FAA05F5"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2557" w:type="dxa"/>
            <w:tcBorders>
              <w:right w:val="single" w:sz="6" w:space="0" w:color="B8CCE4" w:themeColor="accent1" w:themeTint="66"/>
            </w:tcBorders>
          </w:tcPr>
          <w:p w14:paraId="6D8E15CB" w14:textId="0746F630"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Position:</w:t>
            </w:r>
          </w:p>
        </w:tc>
        <w:tc>
          <w:tcPr>
            <w:tcW w:w="6007" w:type="dxa"/>
            <w:tcBorders>
              <w:left w:val="single" w:sz="6" w:space="0" w:color="B8CCE4" w:themeColor="accent1" w:themeTint="66"/>
            </w:tcBorders>
          </w:tcPr>
          <w:p w14:paraId="1C31BD8A" w14:textId="3FB0F8AE"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r w:rsidR="000B3AD8" w:rsidRPr="00322B87" w14:paraId="4818C78C" w14:textId="77777777" w:rsidTr="000B3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14:paraId="23D3E629"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2557" w:type="dxa"/>
            <w:tcBorders>
              <w:right w:val="single" w:sz="6" w:space="0" w:color="B8CCE4" w:themeColor="accent1" w:themeTint="66"/>
            </w:tcBorders>
          </w:tcPr>
          <w:p w14:paraId="133176EF" w14:textId="481C8FD3" w:rsidR="000B3AD8" w:rsidRPr="00322B87" w:rsidRDefault="000B3AD8" w:rsidP="000B3AD8">
            <w:pPr>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Date:</w:t>
            </w:r>
          </w:p>
        </w:tc>
        <w:tc>
          <w:tcPr>
            <w:tcW w:w="6007" w:type="dxa"/>
            <w:tcBorders>
              <w:left w:val="single" w:sz="6" w:space="0" w:color="B8CCE4" w:themeColor="accent1" w:themeTint="66"/>
            </w:tcBorders>
          </w:tcPr>
          <w:p w14:paraId="7B4CB06A" w14:textId="77777777" w:rsidR="000B3AD8" w:rsidRPr="00322B87" w:rsidRDefault="000B3AD8" w:rsidP="000B3AD8">
            <w:pPr>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val="en-GB"/>
              </w:rPr>
            </w:pPr>
          </w:p>
        </w:tc>
      </w:tr>
      <w:tr w:rsidR="000B3AD8" w:rsidRPr="00322B87" w14:paraId="13FC4F45" w14:textId="5F07272C" w:rsidTr="000B3AD8">
        <w:tc>
          <w:tcPr>
            <w:cnfStyle w:val="001000000000" w:firstRow="0" w:lastRow="0" w:firstColumn="1" w:lastColumn="0" w:oddVBand="0" w:evenVBand="0" w:oddHBand="0" w:evenHBand="0" w:firstRowFirstColumn="0" w:firstRowLastColumn="0" w:lastRowFirstColumn="0" w:lastRowLastColumn="0"/>
            <w:tcW w:w="498" w:type="dxa"/>
          </w:tcPr>
          <w:p w14:paraId="57DA1A74" w14:textId="77777777" w:rsidR="000B3AD8" w:rsidRPr="00322B87" w:rsidRDefault="000B3AD8" w:rsidP="000B3AD8">
            <w:pPr>
              <w:spacing w:before="20" w:after="20"/>
              <w:jc w:val="right"/>
              <w:rPr>
                <w:rFonts w:asciiTheme="minorHAnsi" w:hAnsiTheme="minorHAnsi" w:cstheme="minorHAnsi"/>
                <w:b w:val="0"/>
                <w:bCs w:val="0"/>
                <w:sz w:val="22"/>
                <w:szCs w:val="22"/>
                <w:lang w:val="en-GB"/>
              </w:rPr>
            </w:pPr>
          </w:p>
        </w:tc>
        <w:tc>
          <w:tcPr>
            <w:tcW w:w="2557" w:type="dxa"/>
            <w:tcBorders>
              <w:right w:val="single" w:sz="6" w:space="0" w:color="B8CCE4" w:themeColor="accent1" w:themeTint="66"/>
            </w:tcBorders>
          </w:tcPr>
          <w:p w14:paraId="7A18768F"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22B87">
              <w:rPr>
                <w:rFonts w:asciiTheme="minorHAnsi" w:hAnsiTheme="minorHAnsi" w:cstheme="minorHAnsi"/>
                <w:bCs/>
                <w:sz w:val="22"/>
                <w:szCs w:val="22"/>
                <w:lang w:val="en-GB"/>
              </w:rPr>
              <w:t>Signature:</w:t>
            </w:r>
          </w:p>
          <w:p w14:paraId="17894DE1" w14:textId="77777777" w:rsidR="000B3AD8" w:rsidRPr="00322B87" w:rsidRDefault="000B3AD8" w:rsidP="000B3AD8">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p>
          <w:p w14:paraId="67C1E1B2"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c>
          <w:tcPr>
            <w:tcW w:w="6007" w:type="dxa"/>
            <w:tcBorders>
              <w:left w:val="single" w:sz="6" w:space="0" w:color="B8CCE4" w:themeColor="accent1" w:themeTint="66"/>
            </w:tcBorders>
          </w:tcPr>
          <w:p w14:paraId="386377D0" w14:textId="77777777" w:rsidR="000B3AD8" w:rsidRPr="00322B87" w:rsidRDefault="000B3AD8" w:rsidP="000B3A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p w14:paraId="3076A657" w14:textId="77777777" w:rsidR="000B3AD8" w:rsidRPr="00322B87" w:rsidRDefault="000B3AD8" w:rsidP="000B3AD8">
            <w:pPr>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n-GB"/>
              </w:rPr>
            </w:pPr>
          </w:p>
        </w:tc>
      </w:tr>
    </w:tbl>
    <w:p w14:paraId="06B32143" w14:textId="505EADA4" w:rsidR="00465682" w:rsidRPr="00322B87" w:rsidRDefault="00465682" w:rsidP="00465682">
      <w:pPr>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br w:type="page"/>
      </w:r>
    </w:p>
    <w:p w14:paraId="48A95A0E" w14:textId="4295C4FE" w:rsidR="00337FE2" w:rsidRPr="00322B87" w:rsidRDefault="00337FE2" w:rsidP="00307405">
      <w:pPr>
        <w:keepNext/>
        <w:spacing w:before="360" w:after="40"/>
        <w:jc w:val="both"/>
        <w:rPr>
          <w:rFonts w:asciiTheme="minorHAnsi" w:hAnsiTheme="minorHAnsi" w:cstheme="minorHAnsi"/>
          <w:b/>
          <w:bCs/>
          <w:color w:val="4F81BD" w:themeColor="accent1"/>
          <w:sz w:val="26"/>
          <w:szCs w:val="26"/>
          <w:lang w:val="en-GB"/>
        </w:rPr>
      </w:pPr>
      <w:r w:rsidRPr="00322B87">
        <w:rPr>
          <w:rFonts w:asciiTheme="minorHAnsi" w:hAnsiTheme="minorHAnsi" w:cstheme="minorHAnsi"/>
          <w:b/>
          <w:bCs/>
          <w:color w:val="4F81BD" w:themeColor="accent1"/>
          <w:sz w:val="26"/>
          <w:szCs w:val="26"/>
          <w:lang w:val="en-GB"/>
        </w:rPr>
        <w:lastRenderedPageBreak/>
        <w:t xml:space="preserve">Appendix </w:t>
      </w:r>
      <w:r w:rsidR="00465682" w:rsidRPr="00322B87">
        <w:rPr>
          <w:rFonts w:asciiTheme="minorHAnsi" w:hAnsiTheme="minorHAnsi" w:cstheme="minorHAnsi"/>
          <w:b/>
          <w:bCs/>
          <w:color w:val="4F81BD" w:themeColor="accent1"/>
          <w:sz w:val="26"/>
          <w:szCs w:val="26"/>
          <w:lang w:val="en-GB"/>
        </w:rPr>
        <w:t>3</w:t>
      </w:r>
      <w:r w:rsidRPr="00322B87">
        <w:rPr>
          <w:rFonts w:asciiTheme="minorHAnsi" w:hAnsiTheme="minorHAnsi" w:cstheme="minorHAnsi"/>
          <w:b/>
          <w:bCs/>
          <w:color w:val="4F81BD" w:themeColor="accent1"/>
          <w:sz w:val="26"/>
          <w:szCs w:val="26"/>
          <w:lang w:val="en-GB"/>
        </w:rPr>
        <w:t>:</w:t>
      </w:r>
    </w:p>
    <w:p w14:paraId="23F0A108" w14:textId="77777777" w:rsidR="00337FE2" w:rsidRPr="00322B87" w:rsidRDefault="00337FE2" w:rsidP="0062751D">
      <w:pPr>
        <w:jc w:val="both"/>
        <w:rPr>
          <w:rFonts w:asciiTheme="minorHAnsi" w:hAnsiTheme="minorHAnsi" w:cstheme="minorHAnsi"/>
          <w:b/>
          <w:bCs/>
          <w:sz w:val="28"/>
          <w:lang w:val="en-GB"/>
        </w:rPr>
      </w:pPr>
    </w:p>
    <w:p w14:paraId="615E707E" w14:textId="77777777" w:rsidR="00045704" w:rsidRPr="00322B87" w:rsidRDefault="00045704" w:rsidP="0062751D">
      <w:pPr>
        <w:jc w:val="both"/>
        <w:rPr>
          <w:rFonts w:asciiTheme="minorHAnsi" w:hAnsiTheme="minorHAnsi" w:cstheme="minorHAnsi"/>
          <w:b/>
          <w:sz w:val="28"/>
          <w:lang w:val="en-GB"/>
        </w:rPr>
      </w:pPr>
      <w:r w:rsidRPr="00322B87">
        <w:rPr>
          <w:rFonts w:asciiTheme="minorHAnsi" w:hAnsiTheme="minorHAnsi" w:cstheme="minorHAnsi"/>
          <w:b/>
          <w:bCs/>
          <w:sz w:val="28"/>
          <w:lang w:val="en-GB"/>
        </w:rPr>
        <w:t>Glossary</w:t>
      </w:r>
      <w:r w:rsidRPr="00322B87">
        <w:rPr>
          <w:rFonts w:asciiTheme="minorHAnsi" w:hAnsiTheme="minorHAnsi" w:cstheme="minorHAnsi"/>
          <w:b/>
          <w:sz w:val="28"/>
          <w:lang w:val="en-GB"/>
        </w:rPr>
        <w:t xml:space="preserve"> of terms </w:t>
      </w:r>
      <w:r w:rsidRPr="00322B87">
        <w:rPr>
          <w:rFonts w:asciiTheme="minorHAnsi" w:hAnsiTheme="minorHAnsi" w:cstheme="minorHAnsi"/>
          <w:szCs w:val="26"/>
          <w:lang w:val="en-GB"/>
        </w:rPr>
        <w:t>use</w:t>
      </w:r>
      <w:r w:rsidR="006F71FB" w:rsidRPr="00322B87">
        <w:rPr>
          <w:rFonts w:asciiTheme="minorHAnsi" w:hAnsiTheme="minorHAnsi" w:cstheme="minorHAnsi"/>
          <w:szCs w:val="26"/>
          <w:lang w:val="en-GB"/>
        </w:rPr>
        <w:t>d in</w:t>
      </w:r>
      <w:r w:rsidR="0062751D" w:rsidRPr="00322B87">
        <w:rPr>
          <w:rFonts w:asciiTheme="minorHAnsi" w:hAnsiTheme="minorHAnsi" w:cstheme="minorHAnsi"/>
          <w:szCs w:val="26"/>
          <w:lang w:val="en-GB"/>
        </w:rPr>
        <w:t xml:space="preserve"> relation to</w:t>
      </w:r>
      <w:r w:rsidR="006F71FB" w:rsidRPr="00322B87">
        <w:rPr>
          <w:rFonts w:asciiTheme="minorHAnsi" w:hAnsiTheme="minorHAnsi" w:cstheme="minorHAnsi"/>
          <w:szCs w:val="26"/>
          <w:lang w:val="en-GB"/>
        </w:rPr>
        <w:t xml:space="preserve"> AI </w:t>
      </w:r>
      <w:r w:rsidR="0062751D" w:rsidRPr="00322B87">
        <w:rPr>
          <w:rFonts w:asciiTheme="minorHAnsi" w:hAnsiTheme="minorHAnsi" w:cstheme="minorHAnsi"/>
          <w:szCs w:val="26"/>
          <w:lang w:val="en-GB"/>
        </w:rPr>
        <w:t>in</w:t>
      </w:r>
      <w:r w:rsidR="006F71FB" w:rsidRPr="00322B87">
        <w:rPr>
          <w:rFonts w:asciiTheme="minorHAnsi" w:hAnsiTheme="minorHAnsi" w:cstheme="minorHAnsi"/>
          <w:szCs w:val="26"/>
          <w:lang w:val="en-GB"/>
        </w:rPr>
        <w:t xml:space="preserve"> language assessment</w:t>
      </w:r>
    </w:p>
    <w:p w14:paraId="7F0E81A3" w14:textId="77777777" w:rsidR="006F71FB" w:rsidRPr="00322B87" w:rsidRDefault="006F71FB" w:rsidP="005B4381">
      <w:pPr>
        <w:ind w:left="284"/>
        <w:jc w:val="both"/>
        <w:rPr>
          <w:rFonts w:asciiTheme="minorHAnsi" w:hAnsiTheme="minorHAnsi" w:cstheme="minorHAnsi"/>
          <w:lang w:val="en-GB"/>
        </w:rPr>
      </w:pPr>
    </w:p>
    <w:tbl>
      <w:tblPr>
        <w:tblStyle w:val="Onopgemaaktetabel1"/>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75"/>
      </w:tblGrid>
      <w:tr w:rsidR="00B720A7" w:rsidRPr="00322B87" w14:paraId="6D931947" w14:textId="77777777" w:rsidTr="00627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9051AF" w14:textId="77777777" w:rsidR="00B720A7" w:rsidRPr="00322B87" w:rsidRDefault="00B720A7" w:rsidP="0062751D">
            <w:pPr>
              <w:spacing w:before="20" w:after="20"/>
              <w:jc w:val="both"/>
              <w:rPr>
                <w:rFonts w:asciiTheme="minorHAnsi" w:hAnsiTheme="minorHAnsi" w:cstheme="minorHAnsi"/>
                <w:sz w:val="22"/>
                <w:lang w:val="en-GB"/>
              </w:rPr>
            </w:pPr>
            <w:bookmarkStart w:id="1" w:name="Accountability"/>
            <w:r w:rsidRPr="00322B87">
              <w:rPr>
                <w:rFonts w:asciiTheme="minorHAnsi" w:hAnsiTheme="minorHAnsi" w:cstheme="minorHAnsi"/>
                <w:sz w:val="22"/>
                <w:lang w:val="en-GB"/>
              </w:rPr>
              <w:t>accountability</w:t>
            </w:r>
            <w:bookmarkEnd w:id="1"/>
          </w:p>
        </w:tc>
        <w:tc>
          <w:tcPr>
            <w:tcW w:w="6575" w:type="dxa"/>
          </w:tcPr>
          <w:p w14:paraId="3D9A9000" w14:textId="69FD4DFF" w:rsidR="00B720A7" w:rsidRPr="00322B87" w:rsidRDefault="00B720A7" w:rsidP="0062751D">
            <w:pPr>
              <w:spacing w:before="20" w:after="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lang w:val="en-GB"/>
              </w:rPr>
            </w:pPr>
            <w:r w:rsidRPr="00322B87">
              <w:rPr>
                <w:rFonts w:asciiTheme="minorHAnsi" w:hAnsiTheme="minorHAnsi" w:cstheme="minorHAnsi"/>
                <w:b w:val="0"/>
                <w:sz w:val="22"/>
                <w:lang w:val="en-GB"/>
              </w:rPr>
              <w:t xml:space="preserve">The responsibility of </w:t>
            </w:r>
            <w:r w:rsidR="003F334F" w:rsidRPr="00322B87">
              <w:rPr>
                <w:rFonts w:asciiTheme="minorHAnsi" w:hAnsiTheme="minorHAnsi" w:cstheme="minorHAnsi"/>
                <w:b w:val="0"/>
                <w:sz w:val="22"/>
                <w:lang w:val="en-GB"/>
              </w:rPr>
              <w:t>organis</w:t>
            </w:r>
            <w:r w:rsidRPr="00322B87">
              <w:rPr>
                <w:rFonts w:asciiTheme="minorHAnsi" w:hAnsiTheme="minorHAnsi" w:cstheme="minorHAnsi"/>
                <w:b w:val="0"/>
                <w:sz w:val="22"/>
                <w:lang w:val="en-GB"/>
              </w:rPr>
              <w:t>ations and individuals to ensure that AI-generated outputs and decisions are accurate, fair, and ethical. Establishing accountability involves documenting AI processes and decisions, assigning responsibility for AI operations, and maintaining transparent communication with stakeholders.</w:t>
            </w:r>
          </w:p>
        </w:tc>
      </w:tr>
      <w:tr w:rsidR="006F71FB" w:rsidRPr="00322B87" w14:paraId="2A13A7DC"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3F3DAB5C" w14:textId="25D9FD26" w:rsidR="006F71FB" w:rsidRPr="00322B87" w:rsidRDefault="006F71FB" w:rsidP="0062751D">
            <w:pPr>
              <w:spacing w:before="20" w:after="20"/>
              <w:jc w:val="both"/>
              <w:rPr>
                <w:rFonts w:asciiTheme="minorHAnsi" w:hAnsiTheme="minorHAnsi" w:cstheme="minorHAnsi"/>
                <w:b w:val="0"/>
                <w:bCs w:val="0"/>
                <w:sz w:val="22"/>
                <w:lang w:val="en-GB"/>
              </w:rPr>
            </w:pPr>
            <w:bookmarkStart w:id="2" w:name="AIEthicsCommittee"/>
            <w:r w:rsidRPr="00322B87">
              <w:rPr>
                <w:rFonts w:asciiTheme="minorHAnsi" w:hAnsiTheme="minorHAnsi" w:cstheme="minorHAnsi"/>
                <w:sz w:val="22"/>
                <w:lang w:val="en-GB"/>
              </w:rPr>
              <w:t>AI Ethics Committee</w:t>
            </w:r>
            <w:bookmarkEnd w:id="2"/>
          </w:p>
        </w:tc>
        <w:tc>
          <w:tcPr>
            <w:tcW w:w="6575" w:type="dxa"/>
            <w:shd w:val="clear" w:color="auto" w:fill="E0E0E0"/>
          </w:tcPr>
          <w:p w14:paraId="3BE3B7EC" w14:textId="77777777" w:rsidR="006F71FB" w:rsidRPr="00322B87" w:rsidRDefault="006F71FB"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panel or board responsible for establishing guidelines, policies, and ethical standards governing the development, deployment, and use of AI technologies in military language assessment</w:t>
            </w:r>
            <w:r w:rsidR="00CD0761" w:rsidRPr="00322B87">
              <w:rPr>
                <w:rFonts w:asciiTheme="minorHAnsi" w:hAnsiTheme="minorHAnsi" w:cstheme="minorHAnsi"/>
                <w:sz w:val="22"/>
                <w:lang w:val="en-GB"/>
              </w:rPr>
              <w:t>.</w:t>
            </w:r>
          </w:p>
        </w:tc>
      </w:tr>
      <w:tr w:rsidR="006F71FB" w:rsidRPr="00322B87" w14:paraId="479AC37A"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4F1B7591" w14:textId="1F3F6F95" w:rsidR="006F71FB" w:rsidRPr="00322B87" w:rsidRDefault="006F71FB" w:rsidP="004867E5">
            <w:pPr>
              <w:spacing w:before="20" w:after="20"/>
              <w:jc w:val="both"/>
              <w:rPr>
                <w:rFonts w:asciiTheme="minorHAnsi" w:hAnsiTheme="minorHAnsi" w:cstheme="minorHAnsi"/>
                <w:sz w:val="22"/>
                <w:lang w:val="en-GB"/>
              </w:rPr>
            </w:pPr>
            <w:bookmarkStart w:id="3" w:name="AIGeneratedContent"/>
            <w:r w:rsidRPr="00322B87">
              <w:rPr>
                <w:rFonts w:asciiTheme="minorHAnsi" w:hAnsiTheme="minorHAnsi" w:cstheme="minorHAnsi"/>
                <w:sz w:val="22"/>
                <w:lang w:val="en-GB"/>
              </w:rPr>
              <w:t>AI-</w:t>
            </w:r>
            <w:r w:rsidR="004867E5" w:rsidRPr="00322B87">
              <w:rPr>
                <w:rFonts w:asciiTheme="minorHAnsi" w:hAnsiTheme="minorHAnsi" w:cstheme="minorHAnsi"/>
                <w:sz w:val="22"/>
                <w:lang w:val="en-GB"/>
              </w:rPr>
              <w:t>g</w:t>
            </w:r>
            <w:r w:rsidRPr="00322B87">
              <w:rPr>
                <w:rFonts w:asciiTheme="minorHAnsi" w:hAnsiTheme="minorHAnsi" w:cstheme="minorHAnsi"/>
                <w:sz w:val="22"/>
                <w:lang w:val="en-GB"/>
              </w:rPr>
              <w:t xml:space="preserve">enerated </w:t>
            </w:r>
            <w:r w:rsidR="004867E5" w:rsidRPr="00322B87">
              <w:rPr>
                <w:rFonts w:asciiTheme="minorHAnsi" w:hAnsiTheme="minorHAnsi" w:cstheme="minorHAnsi"/>
                <w:sz w:val="22"/>
                <w:lang w:val="en-GB"/>
              </w:rPr>
              <w:t>c</w:t>
            </w:r>
            <w:r w:rsidRPr="00322B87">
              <w:rPr>
                <w:rFonts w:asciiTheme="minorHAnsi" w:hAnsiTheme="minorHAnsi" w:cstheme="minorHAnsi"/>
                <w:sz w:val="22"/>
                <w:lang w:val="en-GB"/>
              </w:rPr>
              <w:t>ontent</w:t>
            </w:r>
            <w:bookmarkEnd w:id="3"/>
          </w:p>
        </w:tc>
        <w:tc>
          <w:tcPr>
            <w:tcW w:w="6575" w:type="dxa"/>
          </w:tcPr>
          <w:p w14:paraId="6B7A22ED" w14:textId="77777777" w:rsidR="006F71FB" w:rsidRPr="00322B87" w:rsidRDefault="006F71FB"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Text, prompts, or responses produced by generative AI tools like ChatGPT, MS Copilot</w:t>
            </w:r>
            <w:r w:rsidR="000644B5" w:rsidRPr="00322B87">
              <w:rPr>
                <w:rFonts w:asciiTheme="minorHAnsi" w:hAnsiTheme="minorHAnsi" w:cstheme="minorHAnsi"/>
                <w:sz w:val="22"/>
                <w:lang w:val="en-GB"/>
              </w:rPr>
              <w:t>, MidJourney</w:t>
            </w:r>
            <w:r w:rsidRPr="00322B87">
              <w:rPr>
                <w:rFonts w:asciiTheme="minorHAnsi" w:hAnsiTheme="minorHAnsi" w:cstheme="minorHAnsi"/>
                <w:sz w:val="22"/>
                <w:lang w:val="en-GB"/>
              </w:rPr>
              <w:t xml:space="preserve"> or Google Gemini, used for or in language assessment tasks</w:t>
            </w:r>
            <w:r w:rsidR="00CD0761" w:rsidRPr="00322B87">
              <w:rPr>
                <w:rFonts w:asciiTheme="minorHAnsi" w:hAnsiTheme="minorHAnsi" w:cstheme="minorHAnsi"/>
                <w:sz w:val="22"/>
                <w:lang w:val="en-GB"/>
              </w:rPr>
              <w:t>.</w:t>
            </w:r>
          </w:p>
        </w:tc>
      </w:tr>
      <w:tr w:rsidR="004572F4" w:rsidRPr="00322B87" w14:paraId="1605372B"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4B1C3128" w14:textId="50A852F3" w:rsidR="004572F4" w:rsidRPr="00322B87" w:rsidRDefault="004572F4" w:rsidP="00FE0391">
            <w:pPr>
              <w:spacing w:before="20" w:after="20"/>
              <w:rPr>
                <w:rFonts w:asciiTheme="minorHAnsi" w:hAnsiTheme="minorHAnsi" w:cstheme="minorHAnsi"/>
                <w:sz w:val="22"/>
                <w:lang w:val="en-GB"/>
              </w:rPr>
            </w:pPr>
            <w:bookmarkStart w:id="4" w:name="Algorithm"/>
            <w:r w:rsidRPr="00322B87">
              <w:rPr>
                <w:rFonts w:asciiTheme="minorHAnsi" w:hAnsiTheme="minorHAnsi" w:cstheme="minorHAnsi"/>
                <w:sz w:val="22"/>
                <w:lang w:val="en-GB"/>
              </w:rPr>
              <w:t>algorithm</w:t>
            </w:r>
            <w:bookmarkEnd w:id="4"/>
          </w:p>
        </w:tc>
        <w:tc>
          <w:tcPr>
            <w:tcW w:w="6575" w:type="dxa"/>
            <w:shd w:val="clear" w:color="auto" w:fill="E0E0E0"/>
          </w:tcPr>
          <w:p w14:paraId="1396AA05" w14:textId="3A492799" w:rsidR="004572F4" w:rsidRPr="00322B87" w:rsidRDefault="004572F4"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process or set of rules to be followed in calculations or other problem-solving operations, especially by a computer.</w:t>
            </w:r>
          </w:p>
        </w:tc>
      </w:tr>
      <w:tr w:rsidR="002414AB" w:rsidRPr="00322B87" w14:paraId="39A82E0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413A03E3" w14:textId="294EDBC6" w:rsidR="002414AB" w:rsidRPr="00322B87" w:rsidRDefault="002414AB" w:rsidP="002414AB">
            <w:pPr>
              <w:spacing w:before="20" w:after="20"/>
              <w:rPr>
                <w:rFonts w:asciiTheme="minorHAnsi" w:hAnsiTheme="minorHAnsi" w:cstheme="minorHAnsi"/>
                <w:sz w:val="22"/>
                <w:lang w:val="en-GB"/>
              </w:rPr>
            </w:pPr>
            <w:r w:rsidRPr="00322B87">
              <w:rPr>
                <w:rFonts w:asciiTheme="minorHAnsi" w:hAnsiTheme="minorHAnsi" w:cstheme="minorHAnsi"/>
                <w:sz w:val="22"/>
                <w:lang w:val="en-GB"/>
              </w:rPr>
              <w:t>algorithmic bias</w:t>
            </w:r>
          </w:p>
        </w:tc>
        <w:tc>
          <w:tcPr>
            <w:tcW w:w="6575" w:type="dxa"/>
          </w:tcPr>
          <w:p w14:paraId="69B40171" w14:textId="647718BA" w:rsidR="002414AB" w:rsidRPr="00322B87" w:rsidRDefault="002414AB" w:rsidP="00C72178">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 xml:space="preserve">Systematic and </w:t>
            </w:r>
            <w:r w:rsidR="00C72178" w:rsidRPr="00322B87">
              <w:rPr>
                <w:rFonts w:asciiTheme="minorHAnsi" w:hAnsiTheme="minorHAnsi" w:cstheme="minorHAnsi"/>
                <w:sz w:val="22"/>
                <w:lang w:val="en-GB"/>
              </w:rPr>
              <w:t xml:space="preserve">repeatable errors in an AI model </w:t>
            </w:r>
            <w:r w:rsidRPr="00322B87">
              <w:rPr>
                <w:rFonts w:asciiTheme="minorHAnsi" w:hAnsiTheme="minorHAnsi" w:cstheme="minorHAnsi"/>
                <w:sz w:val="22"/>
                <w:lang w:val="en-GB"/>
              </w:rPr>
              <w:t xml:space="preserve">that create unfair outcomes, such as </w:t>
            </w:r>
            <w:r w:rsidR="00C72178" w:rsidRPr="00322B87">
              <w:rPr>
                <w:rFonts w:asciiTheme="minorHAnsi" w:hAnsiTheme="minorHAnsi" w:cstheme="minorHAnsi"/>
                <w:sz w:val="22"/>
                <w:lang w:val="en-GB"/>
              </w:rPr>
              <w:t xml:space="preserve">amplifying prejudices present in the training data or </w:t>
            </w:r>
            <w:r w:rsidRPr="00322B87">
              <w:rPr>
                <w:rFonts w:asciiTheme="minorHAnsi" w:hAnsiTheme="minorHAnsi" w:cstheme="minorHAnsi"/>
                <w:sz w:val="22"/>
                <w:lang w:val="en-GB"/>
              </w:rPr>
              <w:t>“privileging” one category over another in ways different from the intended function of the algorithm.</w:t>
            </w:r>
            <w:r w:rsidRPr="00322B87">
              <w:rPr>
                <w:lang w:val="en-GB"/>
              </w:rPr>
              <w:t xml:space="preserve"> </w:t>
            </w:r>
            <w:r w:rsidRPr="00322B87">
              <w:rPr>
                <w:rFonts w:asciiTheme="minorHAnsi" w:hAnsiTheme="minorHAnsi" w:cstheme="minorHAnsi"/>
                <w:sz w:val="22"/>
                <w:lang w:val="en-GB"/>
              </w:rPr>
              <w:t xml:space="preserve">In language assessment, algorithmic bias can lead to unfair evaluations, particularly if the AI model lacks diversity in its data. </w:t>
            </w:r>
          </w:p>
        </w:tc>
      </w:tr>
      <w:tr w:rsidR="006F71FB" w:rsidRPr="00322B87" w14:paraId="60E4FC67"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1749F005" w14:textId="117E8747" w:rsidR="006F71FB" w:rsidRPr="00322B87" w:rsidRDefault="0062751D" w:rsidP="00FE0391">
            <w:pPr>
              <w:spacing w:before="20" w:after="20"/>
              <w:rPr>
                <w:rFonts w:asciiTheme="minorHAnsi" w:hAnsiTheme="minorHAnsi" w:cstheme="minorHAnsi"/>
                <w:sz w:val="22"/>
                <w:lang w:val="en-GB"/>
              </w:rPr>
            </w:pPr>
            <w:bookmarkStart w:id="5" w:name="ArtificialIntelligence"/>
            <w:r w:rsidRPr="00322B87">
              <w:rPr>
                <w:rFonts w:asciiTheme="minorHAnsi" w:hAnsiTheme="minorHAnsi" w:cstheme="minorHAnsi"/>
                <w:sz w:val="22"/>
                <w:lang w:val="en-GB"/>
              </w:rPr>
              <w:t xml:space="preserve">Artificial Intelligence </w:t>
            </w:r>
            <w:bookmarkEnd w:id="5"/>
            <w:r w:rsidRPr="00322B87">
              <w:rPr>
                <w:rFonts w:asciiTheme="minorHAnsi" w:hAnsiTheme="minorHAnsi" w:cstheme="minorHAnsi"/>
                <w:sz w:val="22"/>
                <w:lang w:val="en-GB"/>
              </w:rPr>
              <w:t>(AI)</w:t>
            </w:r>
          </w:p>
        </w:tc>
        <w:tc>
          <w:tcPr>
            <w:tcW w:w="6575" w:type="dxa"/>
            <w:shd w:val="clear" w:color="auto" w:fill="E0E0E0"/>
          </w:tcPr>
          <w:p w14:paraId="0A89BB59" w14:textId="77777777" w:rsidR="006F71FB" w:rsidRPr="00322B87" w:rsidRDefault="0062751D"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simulation of human intelligence processes by machines, especially computer systems. AI encompasses learning, reasoning, problem-solving, perception, language understanding, and other cognitive capabilities</w:t>
            </w:r>
            <w:r w:rsidR="00CD0761" w:rsidRPr="00322B87">
              <w:rPr>
                <w:rFonts w:asciiTheme="minorHAnsi" w:hAnsiTheme="minorHAnsi" w:cstheme="minorHAnsi"/>
                <w:sz w:val="22"/>
                <w:lang w:val="en-GB"/>
              </w:rPr>
              <w:t>.</w:t>
            </w:r>
          </w:p>
        </w:tc>
      </w:tr>
      <w:tr w:rsidR="004572F4" w:rsidRPr="00322B87" w14:paraId="0E895D38"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0CA2F3E8" w14:textId="6569D7DE" w:rsidR="004572F4" w:rsidRPr="00322B87" w:rsidRDefault="004572F4" w:rsidP="0062751D">
            <w:pPr>
              <w:spacing w:before="20" w:after="20"/>
              <w:jc w:val="both"/>
              <w:rPr>
                <w:rFonts w:asciiTheme="minorHAnsi" w:hAnsiTheme="minorHAnsi" w:cstheme="minorHAnsi"/>
                <w:sz w:val="22"/>
                <w:lang w:val="en-GB"/>
              </w:rPr>
            </w:pPr>
            <w:bookmarkStart w:id="6" w:name="Automation"/>
            <w:r w:rsidRPr="00322B87">
              <w:rPr>
                <w:rFonts w:asciiTheme="minorHAnsi" w:hAnsiTheme="minorHAnsi" w:cstheme="minorHAnsi"/>
                <w:sz w:val="22"/>
                <w:lang w:val="en-GB"/>
              </w:rPr>
              <w:t>automation</w:t>
            </w:r>
            <w:bookmarkEnd w:id="6"/>
          </w:p>
        </w:tc>
        <w:tc>
          <w:tcPr>
            <w:tcW w:w="6575" w:type="dxa"/>
          </w:tcPr>
          <w:p w14:paraId="6273C63F" w14:textId="0420A0D2" w:rsidR="004572F4" w:rsidRPr="00322B87" w:rsidRDefault="00DD6C7B"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use of technology to perform (usually repetitive) tasks without human intervention or continuous supervision.</w:t>
            </w:r>
          </w:p>
        </w:tc>
      </w:tr>
      <w:tr w:rsidR="0062751D" w:rsidRPr="00322B87" w14:paraId="01F3D961"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4BB3E8AA" w14:textId="0E7540B0" w:rsidR="0062751D" w:rsidRPr="00322B87" w:rsidRDefault="004867E5" w:rsidP="0062751D">
            <w:pPr>
              <w:spacing w:before="20" w:after="20"/>
              <w:jc w:val="both"/>
              <w:rPr>
                <w:rFonts w:asciiTheme="minorHAnsi" w:hAnsiTheme="minorHAnsi" w:cstheme="minorHAnsi"/>
                <w:sz w:val="22"/>
                <w:lang w:val="en-GB"/>
              </w:rPr>
            </w:pPr>
            <w:bookmarkStart w:id="7" w:name="Bias"/>
            <w:r w:rsidRPr="00322B87">
              <w:rPr>
                <w:rFonts w:asciiTheme="minorHAnsi" w:hAnsiTheme="minorHAnsi" w:cstheme="minorHAnsi"/>
                <w:sz w:val="22"/>
                <w:lang w:val="en-GB"/>
              </w:rPr>
              <w:t>b</w:t>
            </w:r>
            <w:r w:rsidR="0062751D" w:rsidRPr="00322B87">
              <w:rPr>
                <w:rFonts w:asciiTheme="minorHAnsi" w:hAnsiTheme="minorHAnsi" w:cstheme="minorHAnsi"/>
                <w:sz w:val="22"/>
                <w:lang w:val="en-GB"/>
              </w:rPr>
              <w:t>ias</w:t>
            </w:r>
            <w:bookmarkEnd w:id="7"/>
          </w:p>
        </w:tc>
        <w:tc>
          <w:tcPr>
            <w:tcW w:w="6575" w:type="dxa"/>
            <w:shd w:val="clear" w:color="auto" w:fill="E0E0E0"/>
          </w:tcPr>
          <w:p w14:paraId="4FF19527" w14:textId="77777777" w:rsidR="0062751D" w:rsidRPr="00322B87" w:rsidRDefault="0062751D"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 xml:space="preserve">Systematic errors introduced into AI models or assessment processes that unfairly advantage or disadvantage certain individuals or groups based on characteristics such as race, gender, religion, or cultural </w:t>
            </w:r>
            <w:r w:rsidR="003C7918" w:rsidRPr="00322B87">
              <w:rPr>
                <w:rFonts w:asciiTheme="minorHAnsi" w:hAnsiTheme="minorHAnsi" w:cstheme="minorHAnsi"/>
                <w:sz w:val="22"/>
                <w:lang w:val="en-GB"/>
              </w:rPr>
              <w:t xml:space="preserve">or professional </w:t>
            </w:r>
            <w:r w:rsidRPr="00322B87">
              <w:rPr>
                <w:rFonts w:asciiTheme="minorHAnsi" w:hAnsiTheme="minorHAnsi" w:cstheme="minorHAnsi"/>
                <w:sz w:val="22"/>
                <w:lang w:val="en-GB"/>
              </w:rPr>
              <w:t>background</w:t>
            </w:r>
            <w:r w:rsidR="00CD0761" w:rsidRPr="00322B87">
              <w:rPr>
                <w:rFonts w:asciiTheme="minorHAnsi" w:hAnsiTheme="minorHAnsi" w:cstheme="minorHAnsi"/>
                <w:sz w:val="22"/>
                <w:lang w:val="en-GB"/>
              </w:rPr>
              <w:t>.</w:t>
            </w:r>
          </w:p>
        </w:tc>
      </w:tr>
      <w:tr w:rsidR="0062751D" w:rsidRPr="00322B87" w14:paraId="77C6A2D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02E71A69" w14:textId="0A36D05D" w:rsidR="0062751D" w:rsidRPr="00322B87" w:rsidRDefault="004867E5" w:rsidP="0062751D">
            <w:pPr>
              <w:spacing w:before="20" w:after="20"/>
              <w:jc w:val="both"/>
              <w:rPr>
                <w:rFonts w:asciiTheme="minorHAnsi" w:hAnsiTheme="minorHAnsi" w:cstheme="minorHAnsi"/>
                <w:b w:val="0"/>
                <w:bCs w:val="0"/>
                <w:sz w:val="22"/>
                <w:lang w:val="en-GB"/>
              </w:rPr>
            </w:pPr>
            <w:bookmarkStart w:id="8" w:name="Calibration"/>
            <w:r w:rsidRPr="00322B87">
              <w:rPr>
                <w:rFonts w:asciiTheme="minorHAnsi" w:hAnsiTheme="minorHAnsi" w:cstheme="minorHAnsi"/>
                <w:sz w:val="22"/>
                <w:lang w:val="en-GB"/>
              </w:rPr>
              <w:t>c</w:t>
            </w:r>
            <w:r w:rsidR="0062751D" w:rsidRPr="00322B87">
              <w:rPr>
                <w:rFonts w:asciiTheme="minorHAnsi" w:hAnsiTheme="minorHAnsi" w:cstheme="minorHAnsi"/>
                <w:sz w:val="22"/>
                <w:lang w:val="en-GB"/>
              </w:rPr>
              <w:t>alibration</w:t>
            </w:r>
            <w:bookmarkEnd w:id="8"/>
          </w:p>
        </w:tc>
        <w:tc>
          <w:tcPr>
            <w:tcW w:w="6575" w:type="dxa"/>
          </w:tcPr>
          <w:p w14:paraId="76ECDC26" w14:textId="77777777" w:rsidR="0062751D" w:rsidRPr="00322B87" w:rsidRDefault="0062751D"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process of adjusting and fine-tuning AI models and scoring algorithms to ensure consistent and reliable performance across diverse language assessment tasks and contexts</w:t>
            </w:r>
            <w:r w:rsidR="00CD0761" w:rsidRPr="00322B87">
              <w:rPr>
                <w:rFonts w:asciiTheme="minorHAnsi" w:hAnsiTheme="minorHAnsi" w:cstheme="minorHAnsi"/>
                <w:sz w:val="22"/>
                <w:lang w:val="en-GB"/>
              </w:rPr>
              <w:t>.</w:t>
            </w:r>
          </w:p>
        </w:tc>
      </w:tr>
      <w:tr w:rsidR="00DD6C7B" w:rsidRPr="00322B87" w14:paraId="482C25F9"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435B01B8" w14:textId="11F0E11C" w:rsidR="00DD6C7B" w:rsidRPr="00322B87" w:rsidRDefault="00DD6C7B" w:rsidP="0062751D">
            <w:pPr>
              <w:spacing w:before="20" w:after="20"/>
              <w:jc w:val="both"/>
              <w:rPr>
                <w:rFonts w:asciiTheme="minorHAnsi" w:hAnsiTheme="minorHAnsi" w:cstheme="minorHAnsi"/>
                <w:sz w:val="22"/>
                <w:lang w:val="en-GB"/>
              </w:rPr>
            </w:pPr>
            <w:bookmarkStart w:id="9" w:name="Dataset"/>
            <w:r w:rsidRPr="00322B87">
              <w:rPr>
                <w:rFonts w:asciiTheme="minorHAnsi" w:hAnsiTheme="minorHAnsi" w:cstheme="minorHAnsi"/>
                <w:sz w:val="22"/>
                <w:lang w:val="en-GB"/>
              </w:rPr>
              <w:t>dataset</w:t>
            </w:r>
            <w:bookmarkEnd w:id="9"/>
          </w:p>
        </w:tc>
        <w:tc>
          <w:tcPr>
            <w:tcW w:w="6575" w:type="dxa"/>
            <w:shd w:val="clear" w:color="auto" w:fill="E0E0E0"/>
          </w:tcPr>
          <w:p w14:paraId="155DBD19" w14:textId="65B411AD" w:rsidR="00DD6C7B" w:rsidRPr="00322B87" w:rsidRDefault="00DD6C7B"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collection of related sets of information composed of separate elements but can be manipulated as a unit by a computer. In AI, datasets are used to train models and make predictions.</w:t>
            </w:r>
          </w:p>
        </w:tc>
      </w:tr>
      <w:tr w:rsidR="0062751D" w:rsidRPr="00322B87" w14:paraId="6233F99A"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1A632E24" w14:textId="48E7CFF5" w:rsidR="0062751D" w:rsidRPr="00322B87" w:rsidRDefault="004867E5" w:rsidP="0062751D">
            <w:pPr>
              <w:spacing w:before="20" w:after="20"/>
              <w:jc w:val="both"/>
              <w:rPr>
                <w:rFonts w:asciiTheme="minorHAnsi" w:hAnsiTheme="minorHAnsi" w:cstheme="minorHAnsi"/>
                <w:b w:val="0"/>
                <w:bCs w:val="0"/>
                <w:sz w:val="22"/>
                <w:lang w:val="en-GB"/>
              </w:rPr>
            </w:pPr>
            <w:bookmarkStart w:id="10" w:name="EthicalAI"/>
            <w:r w:rsidRPr="00322B87">
              <w:rPr>
                <w:rFonts w:asciiTheme="minorHAnsi" w:hAnsiTheme="minorHAnsi" w:cstheme="minorHAnsi"/>
                <w:sz w:val="22"/>
                <w:lang w:val="en-GB"/>
              </w:rPr>
              <w:t>e</w:t>
            </w:r>
            <w:r w:rsidR="0062751D" w:rsidRPr="00322B87">
              <w:rPr>
                <w:rFonts w:asciiTheme="minorHAnsi" w:hAnsiTheme="minorHAnsi" w:cstheme="minorHAnsi"/>
                <w:sz w:val="22"/>
                <w:lang w:val="en-GB"/>
              </w:rPr>
              <w:t>thical AI</w:t>
            </w:r>
            <w:bookmarkEnd w:id="10"/>
          </w:p>
        </w:tc>
        <w:tc>
          <w:tcPr>
            <w:tcW w:w="6575" w:type="dxa"/>
          </w:tcPr>
          <w:p w14:paraId="69EDC88F" w14:textId="77777777" w:rsidR="0062751D" w:rsidRPr="00322B87" w:rsidRDefault="0062751D"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AI systems designed and implemented in accordance with ethical principles, ensuring respect for human rights, privacy, and fairness in all aspects of operation, including language assessment</w:t>
            </w:r>
            <w:r w:rsidR="00CD0761" w:rsidRPr="00322B87">
              <w:rPr>
                <w:rFonts w:asciiTheme="minorHAnsi" w:hAnsiTheme="minorHAnsi" w:cstheme="minorHAnsi"/>
                <w:sz w:val="22"/>
                <w:lang w:val="en-GB"/>
              </w:rPr>
              <w:t>.</w:t>
            </w:r>
          </w:p>
        </w:tc>
      </w:tr>
      <w:tr w:rsidR="0062751D" w:rsidRPr="00322B87" w14:paraId="2011C51C"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7EFB791C" w14:textId="5E81CEA4" w:rsidR="0062751D" w:rsidRPr="00322B87" w:rsidRDefault="004867E5" w:rsidP="004867E5">
            <w:pPr>
              <w:spacing w:before="20" w:after="20"/>
              <w:jc w:val="both"/>
              <w:rPr>
                <w:rFonts w:asciiTheme="minorHAnsi" w:hAnsiTheme="minorHAnsi" w:cstheme="minorHAnsi"/>
                <w:b w:val="0"/>
                <w:bCs w:val="0"/>
                <w:sz w:val="22"/>
                <w:lang w:val="en-GB"/>
              </w:rPr>
            </w:pPr>
            <w:bookmarkStart w:id="11" w:name="EthicalPrinciples"/>
            <w:r w:rsidRPr="00322B87">
              <w:rPr>
                <w:rFonts w:asciiTheme="minorHAnsi" w:hAnsiTheme="minorHAnsi" w:cstheme="minorHAnsi"/>
                <w:sz w:val="22"/>
                <w:lang w:val="en-GB"/>
              </w:rPr>
              <w:t>e</w:t>
            </w:r>
            <w:r w:rsidR="0062751D" w:rsidRPr="00322B87">
              <w:rPr>
                <w:rFonts w:asciiTheme="minorHAnsi" w:hAnsiTheme="minorHAnsi" w:cstheme="minorHAnsi"/>
                <w:sz w:val="22"/>
                <w:lang w:val="en-GB"/>
              </w:rPr>
              <w:t xml:space="preserve">thical </w:t>
            </w:r>
            <w:r w:rsidRPr="00322B87">
              <w:rPr>
                <w:rFonts w:asciiTheme="minorHAnsi" w:hAnsiTheme="minorHAnsi" w:cstheme="minorHAnsi"/>
                <w:sz w:val="22"/>
                <w:lang w:val="en-GB"/>
              </w:rPr>
              <w:t>p</w:t>
            </w:r>
            <w:r w:rsidR="0062751D" w:rsidRPr="00322B87">
              <w:rPr>
                <w:rFonts w:asciiTheme="minorHAnsi" w:hAnsiTheme="minorHAnsi" w:cstheme="minorHAnsi"/>
                <w:sz w:val="22"/>
                <w:lang w:val="en-GB"/>
              </w:rPr>
              <w:t>rinciples</w:t>
            </w:r>
            <w:bookmarkEnd w:id="11"/>
          </w:p>
        </w:tc>
        <w:tc>
          <w:tcPr>
            <w:tcW w:w="6575" w:type="dxa"/>
            <w:shd w:val="clear" w:color="auto" w:fill="E0E0E0"/>
          </w:tcPr>
          <w:p w14:paraId="10622428" w14:textId="77777777" w:rsidR="0062751D" w:rsidRPr="00322B87" w:rsidRDefault="0062751D"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Fundamental guidelines governing the ethical use of AI in language assessment, including principles of fairness, accountability, transparency, and respect for individual rights and cultural diversity</w:t>
            </w:r>
            <w:r w:rsidR="00CD0761" w:rsidRPr="00322B87">
              <w:rPr>
                <w:rFonts w:asciiTheme="minorHAnsi" w:hAnsiTheme="minorHAnsi" w:cstheme="minorHAnsi"/>
                <w:sz w:val="22"/>
                <w:lang w:val="en-GB"/>
              </w:rPr>
              <w:t>.</w:t>
            </w:r>
          </w:p>
        </w:tc>
      </w:tr>
      <w:tr w:rsidR="00711717" w:rsidRPr="00322B87" w14:paraId="7D49E734"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64C38DF3" w14:textId="7C0A845B" w:rsidR="00711717" w:rsidRPr="00322B87" w:rsidRDefault="00711717" w:rsidP="00FE0391">
            <w:pPr>
              <w:spacing w:before="20" w:after="20"/>
              <w:rPr>
                <w:rFonts w:asciiTheme="minorHAnsi" w:hAnsiTheme="minorHAnsi" w:cstheme="minorHAnsi"/>
                <w:sz w:val="22"/>
                <w:lang w:val="en-GB"/>
              </w:rPr>
            </w:pPr>
            <w:bookmarkStart w:id="12" w:name="Fairness"/>
            <w:r w:rsidRPr="00322B87">
              <w:rPr>
                <w:rFonts w:asciiTheme="minorHAnsi" w:hAnsiTheme="minorHAnsi" w:cstheme="minorHAnsi"/>
                <w:sz w:val="22"/>
                <w:lang w:val="en-GB"/>
              </w:rPr>
              <w:lastRenderedPageBreak/>
              <w:t>fairness</w:t>
            </w:r>
            <w:bookmarkEnd w:id="12"/>
          </w:p>
        </w:tc>
        <w:tc>
          <w:tcPr>
            <w:tcW w:w="6575" w:type="dxa"/>
          </w:tcPr>
          <w:p w14:paraId="3D2987C2" w14:textId="77777777" w:rsidR="00711717" w:rsidRPr="00322B87" w:rsidRDefault="00711717"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principle of ensuring that AI tools do not discriminate against individuals based on race, gender, religion, or other protected characteristics. In language assessment, fairness involves creating an equitable testing environment where all test takers have the same opportunity to demonstrate their language proficiency without bias or discrimination.</w:t>
            </w:r>
          </w:p>
        </w:tc>
      </w:tr>
      <w:tr w:rsidR="0062751D" w:rsidRPr="00322B87" w14:paraId="32495530"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340A5862" w14:textId="0C393DEF" w:rsidR="0062751D" w:rsidRPr="00322B87" w:rsidRDefault="004867E5" w:rsidP="0062751D">
            <w:pPr>
              <w:spacing w:before="20" w:after="20"/>
              <w:jc w:val="both"/>
              <w:rPr>
                <w:rFonts w:asciiTheme="minorHAnsi" w:hAnsiTheme="minorHAnsi" w:cstheme="minorHAnsi"/>
                <w:sz w:val="22"/>
                <w:lang w:val="en-GB"/>
              </w:rPr>
            </w:pPr>
            <w:bookmarkStart w:id="13" w:name="GenerativeAI"/>
            <w:r w:rsidRPr="00322B87">
              <w:rPr>
                <w:rFonts w:asciiTheme="minorHAnsi" w:hAnsiTheme="minorHAnsi" w:cstheme="minorHAnsi"/>
                <w:sz w:val="22"/>
                <w:lang w:val="en-GB"/>
              </w:rPr>
              <w:t>g</w:t>
            </w:r>
            <w:r w:rsidR="0062751D" w:rsidRPr="00322B87">
              <w:rPr>
                <w:rFonts w:asciiTheme="minorHAnsi" w:hAnsiTheme="minorHAnsi" w:cstheme="minorHAnsi"/>
                <w:sz w:val="22"/>
                <w:lang w:val="en-GB"/>
              </w:rPr>
              <w:t>enerative AI</w:t>
            </w:r>
            <w:bookmarkEnd w:id="13"/>
            <w:r w:rsidR="0062751D" w:rsidRPr="00322B87">
              <w:rPr>
                <w:rFonts w:asciiTheme="minorHAnsi" w:hAnsiTheme="minorHAnsi" w:cstheme="minorHAnsi"/>
                <w:sz w:val="22"/>
                <w:lang w:val="en-GB"/>
              </w:rPr>
              <w:t xml:space="preserve"> (GenAI)</w:t>
            </w:r>
          </w:p>
        </w:tc>
        <w:tc>
          <w:tcPr>
            <w:tcW w:w="6575" w:type="dxa"/>
            <w:shd w:val="clear" w:color="auto" w:fill="E0E0E0"/>
          </w:tcPr>
          <w:p w14:paraId="0BED8664" w14:textId="77777777" w:rsidR="0062751D" w:rsidRPr="00322B87" w:rsidRDefault="0062751D"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subset of artificial intelligence technology capable of autonomously generating outputs, such as text or speech, based on learned patterns from large datasets. Generative AI goes beyond traditional AI by creating new content rather than simply reacting to predefined inputs</w:t>
            </w:r>
            <w:r w:rsidR="00CD0761" w:rsidRPr="00322B87">
              <w:rPr>
                <w:rFonts w:asciiTheme="minorHAnsi" w:hAnsiTheme="minorHAnsi" w:cstheme="minorHAnsi"/>
                <w:sz w:val="22"/>
                <w:lang w:val="en-GB"/>
              </w:rPr>
              <w:t>.</w:t>
            </w:r>
          </w:p>
        </w:tc>
      </w:tr>
      <w:tr w:rsidR="0062751D" w:rsidRPr="00322B87" w14:paraId="2066F94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4255E861" w14:textId="2D12D098" w:rsidR="0062751D" w:rsidRPr="00322B87" w:rsidRDefault="004867E5" w:rsidP="004867E5">
            <w:pPr>
              <w:spacing w:before="20" w:after="20"/>
              <w:jc w:val="both"/>
              <w:rPr>
                <w:rFonts w:asciiTheme="minorHAnsi" w:hAnsiTheme="minorHAnsi" w:cstheme="minorHAnsi"/>
                <w:b w:val="0"/>
                <w:bCs w:val="0"/>
                <w:sz w:val="22"/>
                <w:lang w:val="en-GB"/>
              </w:rPr>
            </w:pPr>
            <w:bookmarkStart w:id="14" w:name="HumanOversight"/>
            <w:r w:rsidRPr="00322B87">
              <w:rPr>
                <w:rFonts w:asciiTheme="minorHAnsi" w:hAnsiTheme="minorHAnsi" w:cstheme="minorHAnsi"/>
                <w:sz w:val="22"/>
                <w:lang w:val="en-GB"/>
              </w:rPr>
              <w:t>h</w:t>
            </w:r>
            <w:r w:rsidR="0062751D" w:rsidRPr="00322B87">
              <w:rPr>
                <w:rFonts w:asciiTheme="minorHAnsi" w:hAnsiTheme="minorHAnsi" w:cstheme="minorHAnsi"/>
                <w:sz w:val="22"/>
                <w:lang w:val="en-GB"/>
              </w:rPr>
              <w:t xml:space="preserve">uman </w:t>
            </w:r>
            <w:r w:rsidRPr="00322B87">
              <w:rPr>
                <w:rFonts w:asciiTheme="minorHAnsi" w:hAnsiTheme="minorHAnsi" w:cstheme="minorHAnsi"/>
                <w:sz w:val="22"/>
                <w:lang w:val="en-GB"/>
              </w:rPr>
              <w:t>o</w:t>
            </w:r>
            <w:r w:rsidR="0062751D" w:rsidRPr="00322B87">
              <w:rPr>
                <w:rFonts w:asciiTheme="minorHAnsi" w:hAnsiTheme="minorHAnsi" w:cstheme="minorHAnsi"/>
                <w:sz w:val="22"/>
                <w:lang w:val="en-GB"/>
              </w:rPr>
              <w:t>versight</w:t>
            </w:r>
            <w:bookmarkEnd w:id="14"/>
          </w:p>
        </w:tc>
        <w:tc>
          <w:tcPr>
            <w:tcW w:w="6575" w:type="dxa"/>
          </w:tcPr>
          <w:p w14:paraId="74C0B830" w14:textId="77777777" w:rsidR="0062751D" w:rsidRPr="00322B87" w:rsidRDefault="0062751D"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Supervision and review conducted by human experts to ensure the ethical and accurate deployment of AI in language assessment tasks, including monitoring for bias and validating assessment outcomes</w:t>
            </w:r>
            <w:r w:rsidR="00CD0761" w:rsidRPr="00322B87">
              <w:rPr>
                <w:rFonts w:asciiTheme="minorHAnsi" w:hAnsiTheme="minorHAnsi" w:cstheme="minorHAnsi"/>
                <w:sz w:val="22"/>
                <w:lang w:val="en-GB"/>
              </w:rPr>
              <w:t>.</w:t>
            </w:r>
          </w:p>
        </w:tc>
      </w:tr>
      <w:tr w:rsidR="00CD0761" w:rsidRPr="00322B87" w14:paraId="392EA97E"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29770685" w14:textId="7B6230F2" w:rsidR="00CD0761" w:rsidRPr="00322B87" w:rsidRDefault="00CD0761" w:rsidP="004867E5">
            <w:pPr>
              <w:spacing w:before="20" w:after="20"/>
              <w:jc w:val="both"/>
              <w:rPr>
                <w:rFonts w:asciiTheme="minorHAnsi" w:hAnsiTheme="minorHAnsi" w:cstheme="minorHAnsi"/>
                <w:sz w:val="22"/>
                <w:lang w:val="en-GB"/>
              </w:rPr>
            </w:pPr>
            <w:bookmarkStart w:id="15" w:name="Inclusive"/>
            <w:r w:rsidRPr="00322B87">
              <w:rPr>
                <w:rFonts w:asciiTheme="minorHAnsi" w:hAnsiTheme="minorHAnsi" w:cstheme="minorHAnsi"/>
                <w:sz w:val="22"/>
                <w:lang w:val="en-GB"/>
              </w:rPr>
              <w:t>inclusive</w:t>
            </w:r>
            <w:bookmarkEnd w:id="15"/>
          </w:p>
        </w:tc>
        <w:tc>
          <w:tcPr>
            <w:tcW w:w="6575" w:type="dxa"/>
            <w:shd w:val="clear" w:color="auto" w:fill="E0E0E0"/>
          </w:tcPr>
          <w:p w14:paraId="5641E658" w14:textId="77777777" w:rsidR="00CD0761" w:rsidRPr="00322B87" w:rsidRDefault="00CD0761"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In the context of language assessment and generative AI, inclusive refers to practices and approaches that ensure all individuals, regardless of their background, language, culture, or personal characteristics, have equal access to and fair treatment in the assessment process.</w:t>
            </w:r>
          </w:p>
        </w:tc>
      </w:tr>
      <w:tr w:rsidR="00C625EC" w:rsidRPr="00322B87" w14:paraId="7146A7B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5D3903CC" w14:textId="22E1A21B" w:rsidR="00C625EC" w:rsidRPr="00322B87" w:rsidRDefault="00C625EC" w:rsidP="004867E5">
            <w:pPr>
              <w:spacing w:before="20" w:after="20"/>
              <w:jc w:val="both"/>
              <w:rPr>
                <w:rFonts w:asciiTheme="minorHAnsi" w:hAnsiTheme="minorHAnsi" w:cstheme="minorHAnsi"/>
                <w:sz w:val="22"/>
                <w:lang w:val="en-GB"/>
              </w:rPr>
            </w:pPr>
            <w:bookmarkStart w:id="16" w:name="Integrity"/>
            <w:r w:rsidRPr="00322B87">
              <w:rPr>
                <w:rFonts w:asciiTheme="minorHAnsi" w:hAnsiTheme="minorHAnsi" w:cstheme="minorHAnsi"/>
                <w:sz w:val="22"/>
                <w:lang w:val="en-GB"/>
              </w:rPr>
              <w:t>integrity</w:t>
            </w:r>
            <w:bookmarkEnd w:id="16"/>
          </w:p>
        </w:tc>
        <w:tc>
          <w:tcPr>
            <w:tcW w:w="6575" w:type="dxa"/>
          </w:tcPr>
          <w:p w14:paraId="6F537F47" w14:textId="0DE52530" w:rsidR="00C625EC" w:rsidRPr="00322B87" w:rsidRDefault="00DD6C7B"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quality of being honest and having strong moral principles. In the context of data and systems, it refers to the assurance that information is accurate, consistent, and trustworthy, preventing unauthori</w:t>
            </w:r>
            <w:r w:rsidR="007E0A15" w:rsidRPr="00322B87">
              <w:rPr>
                <w:rFonts w:asciiTheme="minorHAnsi" w:hAnsiTheme="minorHAnsi" w:cstheme="minorHAnsi"/>
                <w:sz w:val="22"/>
                <w:lang w:val="en-GB"/>
              </w:rPr>
              <w:t>s</w:t>
            </w:r>
            <w:r w:rsidRPr="00322B87">
              <w:rPr>
                <w:rFonts w:asciiTheme="minorHAnsi" w:hAnsiTheme="minorHAnsi" w:cstheme="minorHAnsi"/>
                <w:sz w:val="22"/>
                <w:lang w:val="en-GB"/>
              </w:rPr>
              <w:t xml:space="preserve">ed modifications. </w:t>
            </w:r>
            <w:r w:rsidR="00C625EC" w:rsidRPr="00322B87">
              <w:rPr>
                <w:rFonts w:asciiTheme="minorHAnsi" w:hAnsiTheme="minorHAnsi" w:cstheme="minorHAnsi"/>
                <w:sz w:val="22"/>
                <w:lang w:val="en-GB"/>
              </w:rPr>
              <w:t>Integrity is crucial in defence language testing organisations, as it guarantees that all data and systems operate as intended without being compromised by internal or external threats.</w:t>
            </w:r>
            <w:r w:rsidRPr="00322B87">
              <w:rPr>
                <w:lang w:val="en-GB"/>
              </w:rPr>
              <w:t xml:space="preserve"> </w:t>
            </w:r>
          </w:p>
        </w:tc>
      </w:tr>
      <w:tr w:rsidR="005A7160" w:rsidRPr="00322B87" w14:paraId="0E1167AB"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0B40D0EF" w14:textId="2422ABC7" w:rsidR="005A7160" w:rsidRPr="00322B87" w:rsidRDefault="005A7160" w:rsidP="004867E5">
            <w:pPr>
              <w:spacing w:before="20" w:after="20"/>
              <w:jc w:val="both"/>
              <w:rPr>
                <w:rFonts w:asciiTheme="minorHAnsi" w:hAnsiTheme="minorHAnsi" w:cstheme="minorHAnsi"/>
                <w:sz w:val="22"/>
                <w:lang w:val="en-GB"/>
              </w:rPr>
            </w:pPr>
            <w:r w:rsidRPr="00322B87">
              <w:rPr>
                <w:rFonts w:asciiTheme="minorHAnsi" w:hAnsiTheme="minorHAnsi" w:cstheme="minorHAnsi"/>
                <w:sz w:val="22"/>
                <w:lang w:val="en-GB"/>
              </w:rPr>
              <w:t>intellectual property (IP)</w:t>
            </w:r>
          </w:p>
        </w:tc>
        <w:tc>
          <w:tcPr>
            <w:tcW w:w="6575" w:type="dxa"/>
            <w:shd w:val="clear" w:color="auto" w:fill="E0E0E0"/>
          </w:tcPr>
          <w:p w14:paraId="509C0FA7" w14:textId="7A21AA01" w:rsidR="005A7160" w:rsidRPr="00322B87" w:rsidRDefault="005A7160"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category of property that includes intangible creations of the human intellect. This encompasses inventions, designs, symbols, names, images, and literary and artistic works. In the context of language assessment and AI-generated content, it is crucial for test developers to respect IP rights, ensuring that AI-generated material does not infringe on existing copyrights or other protected intellectual property.</w:t>
            </w:r>
          </w:p>
        </w:tc>
      </w:tr>
      <w:tr w:rsidR="000F692D" w:rsidRPr="00322B87" w14:paraId="38A6DA7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4E29135A" w14:textId="364A5327" w:rsidR="000F692D" w:rsidRPr="00322B87" w:rsidRDefault="004867E5" w:rsidP="004867E5">
            <w:pPr>
              <w:spacing w:before="20" w:after="20"/>
              <w:jc w:val="both"/>
              <w:rPr>
                <w:rFonts w:asciiTheme="minorHAnsi" w:hAnsiTheme="minorHAnsi" w:cstheme="minorHAnsi"/>
                <w:sz w:val="22"/>
                <w:lang w:val="en-GB"/>
              </w:rPr>
            </w:pPr>
            <w:bookmarkStart w:id="17" w:name="LanguageAssessment"/>
            <w:r w:rsidRPr="00322B87">
              <w:rPr>
                <w:rFonts w:asciiTheme="minorHAnsi" w:hAnsiTheme="minorHAnsi" w:cstheme="minorHAnsi"/>
                <w:sz w:val="22"/>
                <w:lang w:val="en-GB"/>
              </w:rPr>
              <w:t>l</w:t>
            </w:r>
            <w:r w:rsidR="000F692D" w:rsidRPr="00322B87">
              <w:rPr>
                <w:rFonts w:asciiTheme="minorHAnsi" w:hAnsiTheme="minorHAnsi" w:cstheme="minorHAnsi"/>
                <w:sz w:val="22"/>
                <w:lang w:val="en-GB"/>
              </w:rPr>
              <w:t xml:space="preserve">anguage </w:t>
            </w:r>
            <w:r w:rsidRPr="00322B87">
              <w:rPr>
                <w:rFonts w:asciiTheme="minorHAnsi" w:hAnsiTheme="minorHAnsi" w:cstheme="minorHAnsi"/>
                <w:sz w:val="22"/>
                <w:lang w:val="en-GB"/>
              </w:rPr>
              <w:t>a</w:t>
            </w:r>
            <w:r w:rsidR="000F692D" w:rsidRPr="00322B87">
              <w:rPr>
                <w:rFonts w:asciiTheme="minorHAnsi" w:hAnsiTheme="minorHAnsi" w:cstheme="minorHAnsi"/>
                <w:sz w:val="22"/>
                <w:lang w:val="en-GB"/>
              </w:rPr>
              <w:t>ssessment</w:t>
            </w:r>
            <w:bookmarkEnd w:id="17"/>
          </w:p>
        </w:tc>
        <w:tc>
          <w:tcPr>
            <w:tcW w:w="6575" w:type="dxa"/>
          </w:tcPr>
          <w:p w14:paraId="18D82F9A" w14:textId="77777777" w:rsidR="000F692D" w:rsidRPr="00322B87" w:rsidRDefault="00B720A7"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Evaluation of an individual’</w:t>
            </w:r>
            <w:r w:rsidR="000F692D" w:rsidRPr="00322B87">
              <w:rPr>
                <w:rFonts w:asciiTheme="minorHAnsi" w:hAnsiTheme="minorHAnsi" w:cstheme="minorHAnsi"/>
                <w:sz w:val="22"/>
                <w:lang w:val="en-GB"/>
              </w:rPr>
              <w:t>s proficiency in a specific language, including skills in speaking, listening, reading, and writing</w:t>
            </w:r>
            <w:r w:rsidR="00CD0761" w:rsidRPr="00322B87">
              <w:rPr>
                <w:rFonts w:asciiTheme="minorHAnsi" w:hAnsiTheme="minorHAnsi" w:cstheme="minorHAnsi"/>
                <w:sz w:val="22"/>
                <w:lang w:val="en-GB"/>
              </w:rPr>
              <w:t>.</w:t>
            </w:r>
          </w:p>
        </w:tc>
      </w:tr>
      <w:tr w:rsidR="00DD6C7B" w:rsidRPr="00322B87" w14:paraId="7BB4835F"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43194BC1" w14:textId="27C2D590" w:rsidR="00DD6C7B" w:rsidRPr="00322B87" w:rsidRDefault="00DD6C7B" w:rsidP="004867E5">
            <w:pPr>
              <w:spacing w:before="20" w:after="20"/>
              <w:jc w:val="both"/>
              <w:rPr>
                <w:rFonts w:asciiTheme="minorHAnsi" w:hAnsiTheme="minorHAnsi" w:cstheme="minorHAnsi"/>
                <w:sz w:val="22"/>
                <w:lang w:val="en-GB"/>
              </w:rPr>
            </w:pPr>
            <w:bookmarkStart w:id="18" w:name="PersonalData"/>
            <w:r w:rsidRPr="00322B87">
              <w:rPr>
                <w:rFonts w:asciiTheme="minorHAnsi" w:hAnsiTheme="minorHAnsi" w:cstheme="minorHAnsi"/>
                <w:sz w:val="22"/>
                <w:lang w:val="en-GB"/>
              </w:rPr>
              <w:t>personal data</w:t>
            </w:r>
            <w:bookmarkEnd w:id="18"/>
          </w:p>
        </w:tc>
        <w:tc>
          <w:tcPr>
            <w:tcW w:w="6575" w:type="dxa"/>
            <w:shd w:val="clear" w:color="auto" w:fill="E0E0E0"/>
          </w:tcPr>
          <w:p w14:paraId="3C7BFD63" w14:textId="4C64315D" w:rsidR="00DD6C7B" w:rsidRPr="00322B87" w:rsidRDefault="00DD6C7B"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Any information related to an identified or identifiable individual, such as names, addresses, identification numbers, or any factors specific to their identity. The protection of personal data is crucial to privacy and compliance with data protection laws.</w:t>
            </w:r>
          </w:p>
        </w:tc>
      </w:tr>
      <w:tr w:rsidR="0062751D" w:rsidRPr="00322B87" w14:paraId="6664300F"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741912C6" w14:textId="26989CBF" w:rsidR="0062751D" w:rsidRPr="00322B87" w:rsidRDefault="004867E5" w:rsidP="004867E5">
            <w:pPr>
              <w:spacing w:before="20" w:after="20"/>
              <w:jc w:val="both"/>
              <w:rPr>
                <w:rFonts w:asciiTheme="minorHAnsi" w:hAnsiTheme="minorHAnsi" w:cstheme="minorHAnsi"/>
                <w:b w:val="0"/>
                <w:bCs w:val="0"/>
                <w:sz w:val="22"/>
                <w:lang w:val="en-GB"/>
              </w:rPr>
            </w:pPr>
            <w:bookmarkStart w:id="19" w:name="PrivacyDataSecurity"/>
            <w:r w:rsidRPr="00322B87">
              <w:rPr>
                <w:rFonts w:asciiTheme="minorHAnsi" w:hAnsiTheme="minorHAnsi" w:cstheme="minorHAnsi"/>
                <w:sz w:val="22"/>
                <w:lang w:val="en-GB"/>
              </w:rPr>
              <w:t>p</w:t>
            </w:r>
            <w:r w:rsidR="0062751D" w:rsidRPr="00322B87">
              <w:rPr>
                <w:rFonts w:asciiTheme="minorHAnsi" w:hAnsiTheme="minorHAnsi" w:cstheme="minorHAnsi"/>
                <w:sz w:val="22"/>
                <w:lang w:val="en-GB"/>
              </w:rPr>
              <w:t xml:space="preserve">rivacy and </w:t>
            </w:r>
            <w:bookmarkStart w:id="20" w:name="DataSecurity"/>
            <w:r w:rsidRPr="00322B87">
              <w:rPr>
                <w:rFonts w:asciiTheme="minorHAnsi" w:hAnsiTheme="minorHAnsi" w:cstheme="minorHAnsi"/>
                <w:sz w:val="22"/>
                <w:lang w:val="en-GB"/>
              </w:rPr>
              <w:t>d</w:t>
            </w:r>
            <w:r w:rsidR="0062751D" w:rsidRPr="00322B87">
              <w:rPr>
                <w:rFonts w:asciiTheme="minorHAnsi" w:hAnsiTheme="minorHAnsi" w:cstheme="minorHAnsi"/>
                <w:sz w:val="22"/>
                <w:lang w:val="en-GB"/>
              </w:rPr>
              <w:t xml:space="preserve">ata </w:t>
            </w:r>
            <w:r w:rsidRPr="00322B87">
              <w:rPr>
                <w:rFonts w:asciiTheme="minorHAnsi" w:hAnsiTheme="minorHAnsi" w:cstheme="minorHAnsi"/>
                <w:sz w:val="22"/>
                <w:lang w:val="en-GB"/>
              </w:rPr>
              <w:t>s</w:t>
            </w:r>
            <w:r w:rsidR="0062751D" w:rsidRPr="00322B87">
              <w:rPr>
                <w:rFonts w:asciiTheme="minorHAnsi" w:hAnsiTheme="minorHAnsi" w:cstheme="minorHAnsi"/>
                <w:sz w:val="22"/>
                <w:lang w:val="en-GB"/>
              </w:rPr>
              <w:t>ecurity</w:t>
            </w:r>
            <w:bookmarkEnd w:id="19"/>
            <w:bookmarkEnd w:id="20"/>
          </w:p>
        </w:tc>
        <w:tc>
          <w:tcPr>
            <w:tcW w:w="6575" w:type="dxa"/>
          </w:tcPr>
          <w:p w14:paraId="00F23191" w14:textId="1D8CEC09" w:rsidR="0062751D" w:rsidRPr="00322B87" w:rsidRDefault="0062751D"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Measures to protect personal information and ensure secure handling of data used in AI models and language assessments to prevent unauthori</w:t>
            </w:r>
            <w:r w:rsidR="003F334F" w:rsidRPr="00322B87">
              <w:rPr>
                <w:rFonts w:asciiTheme="minorHAnsi" w:hAnsiTheme="minorHAnsi" w:cstheme="minorHAnsi"/>
                <w:sz w:val="22"/>
                <w:lang w:val="en-GB"/>
              </w:rPr>
              <w:t>s</w:t>
            </w:r>
            <w:r w:rsidRPr="00322B87">
              <w:rPr>
                <w:rFonts w:asciiTheme="minorHAnsi" w:hAnsiTheme="minorHAnsi" w:cstheme="minorHAnsi"/>
                <w:sz w:val="22"/>
                <w:lang w:val="en-GB"/>
              </w:rPr>
              <w:t>ed access or misuse</w:t>
            </w:r>
            <w:r w:rsidR="00CD0761" w:rsidRPr="00322B87">
              <w:rPr>
                <w:rFonts w:asciiTheme="minorHAnsi" w:hAnsiTheme="minorHAnsi" w:cstheme="minorHAnsi"/>
                <w:sz w:val="22"/>
                <w:lang w:val="en-GB"/>
              </w:rPr>
              <w:t>.</w:t>
            </w:r>
          </w:p>
        </w:tc>
      </w:tr>
      <w:tr w:rsidR="00A9125D" w:rsidRPr="00322B87" w14:paraId="53174991"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2C94ABFC" w14:textId="3EA845BC" w:rsidR="00A9125D" w:rsidRPr="00322B87" w:rsidRDefault="00A9125D" w:rsidP="004867E5">
            <w:pPr>
              <w:spacing w:before="20" w:after="20"/>
              <w:jc w:val="both"/>
              <w:rPr>
                <w:rFonts w:asciiTheme="minorHAnsi" w:hAnsiTheme="minorHAnsi" w:cstheme="minorHAnsi"/>
                <w:sz w:val="22"/>
                <w:lang w:val="en-GB"/>
              </w:rPr>
            </w:pPr>
            <w:bookmarkStart w:id="21" w:name="RemoteProctoring"/>
            <w:r w:rsidRPr="00322B87">
              <w:rPr>
                <w:rFonts w:asciiTheme="minorHAnsi" w:hAnsiTheme="minorHAnsi" w:cstheme="minorHAnsi"/>
                <w:sz w:val="22"/>
                <w:lang w:val="en-GB"/>
              </w:rPr>
              <w:t>remote proctoring</w:t>
            </w:r>
            <w:bookmarkEnd w:id="21"/>
          </w:p>
        </w:tc>
        <w:tc>
          <w:tcPr>
            <w:tcW w:w="6575" w:type="dxa"/>
            <w:shd w:val="clear" w:color="auto" w:fill="E0E0E0"/>
          </w:tcPr>
          <w:p w14:paraId="5E969D24" w14:textId="77777777" w:rsidR="00A9125D" w:rsidRPr="00322B87" w:rsidRDefault="00A9125D"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method of monitoring and supervising language assessments remotely using AI technology to ensure test integrity and prevent cheating</w:t>
            </w:r>
            <w:r w:rsidR="00CD0761" w:rsidRPr="00322B87">
              <w:rPr>
                <w:rFonts w:asciiTheme="minorHAnsi" w:hAnsiTheme="minorHAnsi" w:cstheme="minorHAnsi"/>
                <w:sz w:val="22"/>
                <w:lang w:val="en-GB"/>
              </w:rPr>
              <w:t>.</w:t>
            </w:r>
          </w:p>
        </w:tc>
      </w:tr>
      <w:tr w:rsidR="0062751D" w:rsidRPr="00322B87" w14:paraId="39111FA7"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3F6E1133" w14:textId="6CA184FB" w:rsidR="0062751D" w:rsidRPr="00322B87" w:rsidRDefault="004867E5" w:rsidP="00FE0391">
            <w:pPr>
              <w:spacing w:before="20" w:after="20"/>
              <w:rPr>
                <w:rFonts w:asciiTheme="minorHAnsi" w:hAnsiTheme="minorHAnsi" w:cstheme="minorHAnsi"/>
                <w:b w:val="0"/>
                <w:bCs w:val="0"/>
                <w:sz w:val="22"/>
                <w:lang w:val="en-GB"/>
              </w:rPr>
            </w:pPr>
            <w:bookmarkStart w:id="22" w:name="ScoringRubric"/>
            <w:r w:rsidRPr="00322B87">
              <w:rPr>
                <w:rFonts w:asciiTheme="minorHAnsi" w:hAnsiTheme="minorHAnsi" w:cstheme="minorHAnsi"/>
                <w:sz w:val="22"/>
                <w:lang w:val="en-GB"/>
              </w:rPr>
              <w:t>s</w:t>
            </w:r>
            <w:r w:rsidR="0062751D" w:rsidRPr="00322B87">
              <w:rPr>
                <w:rFonts w:asciiTheme="minorHAnsi" w:hAnsiTheme="minorHAnsi" w:cstheme="minorHAnsi"/>
                <w:sz w:val="22"/>
                <w:lang w:val="en-GB"/>
              </w:rPr>
              <w:t xml:space="preserve">coring </w:t>
            </w:r>
            <w:r w:rsidRPr="00322B87">
              <w:rPr>
                <w:rFonts w:asciiTheme="minorHAnsi" w:hAnsiTheme="minorHAnsi" w:cstheme="minorHAnsi"/>
                <w:sz w:val="22"/>
                <w:lang w:val="en-GB"/>
              </w:rPr>
              <w:t>r</w:t>
            </w:r>
            <w:r w:rsidR="0062751D" w:rsidRPr="00322B87">
              <w:rPr>
                <w:rFonts w:asciiTheme="minorHAnsi" w:hAnsiTheme="minorHAnsi" w:cstheme="minorHAnsi"/>
                <w:sz w:val="22"/>
                <w:lang w:val="en-GB"/>
              </w:rPr>
              <w:t>ubric</w:t>
            </w:r>
            <w:bookmarkEnd w:id="22"/>
          </w:p>
        </w:tc>
        <w:tc>
          <w:tcPr>
            <w:tcW w:w="6575" w:type="dxa"/>
          </w:tcPr>
          <w:p w14:paraId="7C969CFA" w14:textId="5BAD025A" w:rsidR="0062751D" w:rsidRPr="00322B87" w:rsidRDefault="0062751D"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 standardi</w:t>
            </w:r>
            <w:r w:rsidR="003F334F" w:rsidRPr="00322B87">
              <w:rPr>
                <w:rFonts w:asciiTheme="minorHAnsi" w:hAnsiTheme="minorHAnsi" w:cstheme="minorHAnsi"/>
                <w:sz w:val="22"/>
                <w:lang w:val="en-GB"/>
              </w:rPr>
              <w:t>s</w:t>
            </w:r>
            <w:r w:rsidRPr="00322B87">
              <w:rPr>
                <w:rFonts w:asciiTheme="minorHAnsi" w:hAnsiTheme="minorHAnsi" w:cstheme="minorHAnsi"/>
                <w:sz w:val="22"/>
                <w:lang w:val="en-GB"/>
              </w:rPr>
              <w:t>ed set of criteria used to evaluate and assign scores to language assessment tasks based on predefined proficiency levels and performance indicators</w:t>
            </w:r>
            <w:r w:rsidR="00CD0761" w:rsidRPr="00322B87">
              <w:rPr>
                <w:rFonts w:asciiTheme="minorHAnsi" w:hAnsiTheme="minorHAnsi" w:cstheme="minorHAnsi"/>
                <w:sz w:val="22"/>
                <w:lang w:val="en-GB"/>
              </w:rPr>
              <w:t>.</w:t>
            </w:r>
          </w:p>
        </w:tc>
      </w:tr>
      <w:tr w:rsidR="00F77607" w:rsidRPr="00322B87" w14:paraId="44F45560"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60F814D2" w14:textId="03F9EACD" w:rsidR="00F77607" w:rsidRPr="00322B87" w:rsidRDefault="00F77607" w:rsidP="00FE0391">
            <w:pPr>
              <w:spacing w:before="20" w:after="20"/>
              <w:rPr>
                <w:rFonts w:asciiTheme="minorHAnsi" w:hAnsiTheme="minorHAnsi" w:cstheme="minorHAnsi"/>
                <w:sz w:val="22"/>
                <w:lang w:val="en-GB"/>
              </w:rPr>
            </w:pPr>
            <w:bookmarkStart w:id="23" w:name="SpokenDialogueSystems"/>
            <w:r w:rsidRPr="00322B87">
              <w:rPr>
                <w:rFonts w:asciiTheme="minorHAnsi" w:hAnsiTheme="minorHAnsi" w:cstheme="minorHAnsi"/>
                <w:sz w:val="22"/>
                <w:lang w:val="en-GB"/>
              </w:rPr>
              <w:t xml:space="preserve">spoken dialogue systems </w:t>
            </w:r>
            <w:bookmarkEnd w:id="23"/>
            <w:r w:rsidRPr="00322B87">
              <w:rPr>
                <w:rFonts w:asciiTheme="minorHAnsi" w:hAnsiTheme="minorHAnsi" w:cstheme="minorHAnsi"/>
                <w:sz w:val="22"/>
                <w:lang w:val="en-GB"/>
              </w:rPr>
              <w:t>(SDS)</w:t>
            </w:r>
          </w:p>
        </w:tc>
        <w:tc>
          <w:tcPr>
            <w:tcW w:w="6575" w:type="dxa"/>
            <w:shd w:val="clear" w:color="auto" w:fill="E0E0E0"/>
          </w:tcPr>
          <w:p w14:paraId="28439D3F" w14:textId="77777777" w:rsidR="00F77607" w:rsidRPr="00322B87" w:rsidRDefault="00F77607" w:rsidP="00FE0391">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AI systems designed to engage in natural language conversations with users, used in language assessment for interactive tasks such as oral proficiency testing and dialogue-based assessments</w:t>
            </w:r>
            <w:r w:rsidR="00CD0761" w:rsidRPr="00322B87">
              <w:rPr>
                <w:rFonts w:asciiTheme="minorHAnsi" w:hAnsiTheme="minorHAnsi" w:cstheme="minorHAnsi"/>
                <w:sz w:val="22"/>
                <w:lang w:val="en-GB"/>
              </w:rPr>
              <w:t>.</w:t>
            </w:r>
          </w:p>
        </w:tc>
      </w:tr>
      <w:tr w:rsidR="00BA54EB" w:rsidRPr="00322B87" w14:paraId="133912C6"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6C7C1565" w14:textId="4A244F91" w:rsidR="00BA54EB" w:rsidRPr="00322B87" w:rsidRDefault="004867E5" w:rsidP="00FE0391">
            <w:pPr>
              <w:spacing w:before="20" w:after="20"/>
              <w:rPr>
                <w:rFonts w:asciiTheme="minorHAnsi" w:hAnsiTheme="minorHAnsi" w:cstheme="minorHAnsi"/>
                <w:sz w:val="22"/>
                <w:lang w:val="en-GB"/>
              </w:rPr>
            </w:pPr>
            <w:bookmarkStart w:id="24" w:name="SubjectMatterExpert"/>
            <w:r w:rsidRPr="00322B87">
              <w:rPr>
                <w:rFonts w:asciiTheme="minorHAnsi" w:hAnsiTheme="minorHAnsi" w:cstheme="minorHAnsi"/>
                <w:sz w:val="22"/>
                <w:lang w:val="en-GB"/>
              </w:rPr>
              <w:lastRenderedPageBreak/>
              <w:t>subject matter e</w:t>
            </w:r>
            <w:r w:rsidR="00BA54EB" w:rsidRPr="00322B87">
              <w:rPr>
                <w:rFonts w:asciiTheme="minorHAnsi" w:hAnsiTheme="minorHAnsi" w:cstheme="minorHAnsi"/>
                <w:sz w:val="22"/>
                <w:lang w:val="en-GB"/>
              </w:rPr>
              <w:t xml:space="preserve">xpert </w:t>
            </w:r>
            <w:bookmarkEnd w:id="24"/>
            <w:r w:rsidR="00BA54EB" w:rsidRPr="00322B87">
              <w:rPr>
                <w:rFonts w:asciiTheme="minorHAnsi" w:hAnsiTheme="minorHAnsi" w:cstheme="minorHAnsi"/>
                <w:sz w:val="22"/>
                <w:lang w:val="en-GB"/>
              </w:rPr>
              <w:t>(SME)</w:t>
            </w:r>
          </w:p>
        </w:tc>
        <w:tc>
          <w:tcPr>
            <w:tcW w:w="6575" w:type="dxa"/>
          </w:tcPr>
          <w:p w14:paraId="6F4DB581" w14:textId="12EEE51B" w:rsidR="00BA54EB" w:rsidRPr="00322B87" w:rsidRDefault="004867E5" w:rsidP="004867E5">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An individual with speciali</w:t>
            </w:r>
            <w:r w:rsidR="003F334F" w:rsidRPr="00322B87">
              <w:rPr>
                <w:rFonts w:asciiTheme="minorHAnsi" w:hAnsiTheme="minorHAnsi" w:cstheme="minorHAnsi"/>
                <w:sz w:val="22"/>
                <w:lang w:val="en-GB"/>
              </w:rPr>
              <w:t>s</w:t>
            </w:r>
            <w:r w:rsidRPr="00322B87">
              <w:rPr>
                <w:rFonts w:asciiTheme="minorHAnsi" w:hAnsiTheme="minorHAnsi" w:cstheme="minorHAnsi"/>
                <w:sz w:val="22"/>
                <w:lang w:val="en-GB"/>
              </w:rPr>
              <w:t>ed knowledge and expertise in a particular field or subject area relevant to military operations, such as cybersecurity, who provides insights and guidance to enhance the development and implementation of AI technologies in another particular field of expertise, such as language assessment</w:t>
            </w:r>
            <w:r w:rsidR="00CD0761" w:rsidRPr="00322B87">
              <w:rPr>
                <w:rFonts w:asciiTheme="minorHAnsi" w:hAnsiTheme="minorHAnsi" w:cstheme="minorHAnsi"/>
                <w:sz w:val="22"/>
                <w:lang w:val="en-GB"/>
              </w:rPr>
              <w:t>.</w:t>
            </w:r>
          </w:p>
        </w:tc>
      </w:tr>
      <w:tr w:rsidR="00B720A7" w:rsidRPr="00322B87" w14:paraId="28B392E7"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0F91E19E" w14:textId="205C12C4" w:rsidR="00B720A7" w:rsidRPr="00322B87" w:rsidRDefault="00B720A7" w:rsidP="00FE0391">
            <w:pPr>
              <w:spacing w:before="20" w:after="20"/>
              <w:rPr>
                <w:rFonts w:asciiTheme="minorHAnsi" w:hAnsiTheme="minorHAnsi" w:cstheme="minorHAnsi"/>
                <w:sz w:val="22"/>
                <w:lang w:val="en-GB"/>
              </w:rPr>
            </w:pPr>
            <w:bookmarkStart w:id="25" w:name="Transparency"/>
            <w:r w:rsidRPr="00322B87">
              <w:rPr>
                <w:rFonts w:asciiTheme="minorHAnsi" w:hAnsiTheme="minorHAnsi" w:cstheme="minorHAnsi"/>
                <w:sz w:val="22"/>
                <w:lang w:val="en-GB"/>
              </w:rPr>
              <w:t>transparency</w:t>
            </w:r>
            <w:bookmarkEnd w:id="25"/>
          </w:p>
        </w:tc>
        <w:tc>
          <w:tcPr>
            <w:tcW w:w="6575" w:type="dxa"/>
            <w:shd w:val="clear" w:color="auto" w:fill="E0E0E0"/>
          </w:tcPr>
          <w:p w14:paraId="6A8919E7" w14:textId="77777777" w:rsidR="00B720A7" w:rsidRPr="00322B87" w:rsidRDefault="00B720A7" w:rsidP="0062751D">
            <w:pPr>
              <w:spacing w:before="20" w:after="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practice of providing clear and accessible information about how AI assessments are conducted, how decisions are made, and the role of AI in generating test items or scoring. Transparency fosters trust and understanding among stakeholders and test takers</w:t>
            </w:r>
            <w:r w:rsidR="00CD0761" w:rsidRPr="00322B87">
              <w:rPr>
                <w:rFonts w:asciiTheme="minorHAnsi" w:hAnsiTheme="minorHAnsi" w:cstheme="minorHAnsi"/>
                <w:sz w:val="22"/>
                <w:lang w:val="en-GB"/>
              </w:rPr>
              <w:t>.</w:t>
            </w:r>
          </w:p>
        </w:tc>
      </w:tr>
      <w:tr w:rsidR="0062751D" w:rsidRPr="00322B87" w14:paraId="11FE3C05" w14:textId="77777777" w:rsidTr="0062751D">
        <w:tc>
          <w:tcPr>
            <w:cnfStyle w:val="001000000000" w:firstRow="0" w:lastRow="0" w:firstColumn="1" w:lastColumn="0" w:oddVBand="0" w:evenVBand="0" w:oddHBand="0" w:evenHBand="0" w:firstRowFirstColumn="0" w:firstRowLastColumn="0" w:lastRowFirstColumn="0" w:lastRowLastColumn="0"/>
            <w:tcW w:w="2694" w:type="dxa"/>
          </w:tcPr>
          <w:p w14:paraId="0C17758C" w14:textId="3E48BE48" w:rsidR="0062751D" w:rsidRPr="00322B87" w:rsidRDefault="00376CBB" w:rsidP="00FE0391">
            <w:pPr>
              <w:spacing w:before="20" w:after="20"/>
              <w:rPr>
                <w:rFonts w:asciiTheme="minorHAnsi" w:hAnsiTheme="minorHAnsi" w:cstheme="minorHAnsi"/>
                <w:b w:val="0"/>
                <w:bCs w:val="0"/>
                <w:sz w:val="22"/>
                <w:lang w:val="en-GB"/>
              </w:rPr>
            </w:pPr>
            <w:bookmarkStart w:id="26" w:name="ValidationProtocols"/>
            <w:r w:rsidRPr="00322B87">
              <w:rPr>
                <w:rFonts w:asciiTheme="minorHAnsi" w:hAnsiTheme="minorHAnsi" w:cstheme="minorHAnsi"/>
                <w:sz w:val="22"/>
                <w:lang w:val="en-GB"/>
              </w:rPr>
              <w:t>v</w:t>
            </w:r>
            <w:r w:rsidR="0062751D" w:rsidRPr="00322B87">
              <w:rPr>
                <w:rFonts w:asciiTheme="minorHAnsi" w:hAnsiTheme="minorHAnsi" w:cstheme="minorHAnsi"/>
                <w:sz w:val="22"/>
                <w:lang w:val="en-GB"/>
              </w:rPr>
              <w:t>alidation</w:t>
            </w:r>
            <w:r w:rsidRPr="00322B87">
              <w:rPr>
                <w:rFonts w:asciiTheme="minorHAnsi" w:hAnsiTheme="minorHAnsi" w:cstheme="minorHAnsi"/>
                <w:sz w:val="22"/>
                <w:lang w:val="en-GB"/>
              </w:rPr>
              <w:t xml:space="preserve"> protocols</w:t>
            </w:r>
            <w:bookmarkEnd w:id="26"/>
          </w:p>
        </w:tc>
        <w:tc>
          <w:tcPr>
            <w:tcW w:w="6575" w:type="dxa"/>
          </w:tcPr>
          <w:p w14:paraId="7B05363A" w14:textId="77777777" w:rsidR="0062751D" w:rsidRPr="00322B87" w:rsidRDefault="00376CBB" w:rsidP="0062751D">
            <w:pPr>
              <w:spacing w:before="20" w:after="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specific procedures and methods used to verify the accuracy, reliability, and validity of AI-generated assessments through empirical studies and comparison with established benchmarks</w:t>
            </w:r>
            <w:r w:rsidR="00CD0761" w:rsidRPr="00322B87">
              <w:rPr>
                <w:rFonts w:asciiTheme="minorHAnsi" w:hAnsiTheme="minorHAnsi" w:cstheme="minorHAnsi"/>
                <w:sz w:val="22"/>
                <w:lang w:val="en-GB"/>
              </w:rPr>
              <w:t>.</w:t>
            </w:r>
          </w:p>
        </w:tc>
      </w:tr>
      <w:tr w:rsidR="0062751D" w:rsidRPr="00322B87" w14:paraId="09B5C7A4" w14:textId="77777777" w:rsidTr="007A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E0E0E0"/>
          </w:tcPr>
          <w:p w14:paraId="6151437D" w14:textId="14E6424D" w:rsidR="0062751D" w:rsidRPr="00322B87" w:rsidRDefault="00B720A7" w:rsidP="0062751D">
            <w:pPr>
              <w:jc w:val="both"/>
              <w:rPr>
                <w:rFonts w:asciiTheme="minorHAnsi" w:hAnsiTheme="minorHAnsi" w:cstheme="minorHAnsi"/>
                <w:bCs w:val="0"/>
                <w:sz w:val="22"/>
                <w:lang w:val="en-GB"/>
              </w:rPr>
            </w:pPr>
            <w:bookmarkStart w:id="27" w:name="Validity"/>
            <w:r w:rsidRPr="00322B87">
              <w:rPr>
                <w:rFonts w:asciiTheme="minorHAnsi" w:hAnsiTheme="minorHAnsi" w:cstheme="minorHAnsi"/>
                <w:bCs w:val="0"/>
                <w:sz w:val="22"/>
                <w:lang w:val="en-GB"/>
              </w:rPr>
              <w:t>validity</w:t>
            </w:r>
            <w:bookmarkEnd w:id="27"/>
          </w:p>
        </w:tc>
        <w:tc>
          <w:tcPr>
            <w:tcW w:w="6575" w:type="dxa"/>
            <w:shd w:val="clear" w:color="auto" w:fill="E0E0E0"/>
          </w:tcPr>
          <w:p w14:paraId="0596EAAE" w14:textId="77777777" w:rsidR="0062751D" w:rsidRPr="00322B87" w:rsidRDefault="00B720A7" w:rsidP="00B720A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322B87">
              <w:rPr>
                <w:rFonts w:asciiTheme="minorHAnsi" w:hAnsiTheme="minorHAnsi" w:cstheme="minorHAnsi"/>
                <w:sz w:val="22"/>
                <w:lang w:val="en-GB"/>
              </w:rPr>
              <w:t>The degree to which the interpretations and decisions made based on test results are meaningful, appropriate, and justified. In the context of AI-driven assessments, validity ensures that the test accurately measures the intended language skills and that the results can be confidently used to make reliable predictions and decisions about a test taker’s language proficiency.</w:t>
            </w:r>
          </w:p>
        </w:tc>
      </w:tr>
    </w:tbl>
    <w:p w14:paraId="1DB89B6C" w14:textId="77777777" w:rsidR="00045704" w:rsidRPr="00322B87" w:rsidRDefault="00045704" w:rsidP="005B4381">
      <w:pPr>
        <w:jc w:val="both"/>
        <w:rPr>
          <w:rFonts w:asciiTheme="minorHAnsi" w:hAnsiTheme="minorHAnsi" w:cstheme="minorHAnsi"/>
          <w:sz w:val="22"/>
          <w:lang w:val="en-GB"/>
        </w:rPr>
      </w:pPr>
    </w:p>
    <w:sectPr w:rsidR="00045704" w:rsidRPr="00322B87" w:rsidSect="007E7FB5">
      <w:headerReference w:type="default" r:id="rId20"/>
      <w:footerReference w:type="default" r:id="rId21"/>
      <w:pgSz w:w="11906" w:h="16838"/>
      <w:pgMar w:top="1417" w:right="1417" w:bottom="709" w:left="1417" w:header="708" w:footer="10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4924" w14:textId="77777777" w:rsidR="00DF008E" w:rsidRDefault="00DF008E" w:rsidP="00794864">
      <w:r>
        <w:separator/>
      </w:r>
    </w:p>
  </w:endnote>
  <w:endnote w:type="continuationSeparator" w:id="0">
    <w:p w14:paraId="0796B057" w14:textId="77777777" w:rsidR="00DF008E" w:rsidRDefault="00DF008E" w:rsidP="0079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666795"/>
      <w:docPartObj>
        <w:docPartGallery w:val="Page Numbers (Bottom of Page)"/>
        <w:docPartUnique/>
      </w:docPartObj>
    </w:sdtPr>
    <w:sdtEndPr>
      <w:rPr>
        <w:rFonts w:asciiTheme="minorHAnsi" w:hAnsiTheme="minorHAnsi" w:cstheme="minorHAnsi"/>
        <w:sz w:val="18"/>
      </w:rPr>
    </w:sdtEndPr>
    <w:sdtContent>
      <w:p w14:paraId="0BA45BEE" w14:textId="77777777" w:rsidR="00DF008E" w:rsidRDefault="00DF008E">
        <w:pPr>
          <w:pStyle w:val="Voettekst"/>
        </w:pPr>
      </w:p>
      <w:p w14:paraId="2A517D34" w14:textId="3C2989C5" w:rsidR="00DF008E" w:rsidRPr="00B67EF0" w:rsidRDefault="00DF008E">
        <w:pPr>
          <w:pStyle w:val="Voettekst"/>
          <w:rPr>
            <w:rFonts w:asciiTheme="minorHAnsi" w:hAnsiTheme="minorHAnsi" w:cstheme="minorHAnsi"/>
            <w:sz w:val="18"/>
            <w:lang w:val="en-US"/>
          </w:rPr>
        </w:pPr>
        <w:r w:rsidRPr="00B67EF0">
          <w:rPr>
            <w:rFonts w:asciiTheme="minorHAnsi" w:hAnsiTheme="minorHAnsi" w:cstheme="minorHAnsi"/>
            <w:noProof/>
            <w:sz w:val="18"/>
          </w:rPr>
          <mc:AlternateContent>
            <mc:Choice Requires="wpg">
              <w:drawing>
                <wp:anchor distT="0" distB="0" distL="114300" distR="114300" simplePos="0" relativeHeight="251658752" behindDoc="0" locked="0" layoutInCell="1" allowOverlap="1" wp14:anchorId="51BF1EE7" wp14:editId="2C116999">
                  <wp:simplePos x="0" y="0"/>
                  <wp:positionH relativeFrom="page">
                    <wp:align>right</wp:align>
                  </wp:positionH>
                  <wp:positionV relativeFrom="bottomMargin">
                    <wp:posOffset>291453</wp:posOffset>
                  </wp:positionV>
                  <wp:extent cx="7753350" cy="190500"/>
                  <wp:effectExtent l="0" t="0" r="2159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D461" w14:textId="52B4A00B" w:rsidR="00DF008E" w:rsidRDefault="00DF008E">
                                <w:pPr>
                                  <w:jc w:val="center"/>
                                </w:pPr>
                                <w:r>
                                  <w:fldChar w:fldCharType="begin"/>
                                </w:r>
                                <w:r>
                                  <w:instrText>PAGE    \* MERGEFORMAT</w:instrText>
                                </w:r>
                                <w:r>
                                  <w:fldChar w:fldCharType="separate"/>
                                </w:r>
                                <w:r w:rsidR="00152B3A" w:rsidRPr="00152B3A">
                                  <w:rPr>
                                    <w:noProof/>
                                    <w:color w:val="8C8C8C" w:themeColor="background1" w:themeShade="8C"/>
                                  </w:rPr>
                                  <w:t>10</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BF1EE7" id="Groep 1" o:spid="_x0000_s1029" style="position:absolute;margin-left:559.3pt;margin-top:22.95pt;width:610.5pt;height:15pt;z-index:251658752;mso-width-percent:1000;mso-position-horizontal:righ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NFNw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7BFD461" w14:textId="52B4A00B" w:rsidR="00DF008E" w:rsidRDefault="00DF008E">
                          <w:pPr>
                            <w:jc w:val="center"/>
                          </w:pPr>
                          <w:r>
                            <w:fldChar w:fldCharType="begin"/>
                          </w:r>
                          <w:r>
                            <w:instrText>PAGE    \* MERGEFORMAT</w:instrText>
                          </w:r>
                          <w:r>
                            <w:fldChar w:fldCharType="separate"/>
                          </w:r>
                          <w:r w:rsidR="00152B3A" w:rsidRPr="00152B3A">
                            <w:rPr>
                              <w:noProof/>
                              <w:color w:val="8C8C8C" w:themeColor="background1" w:themeShade="8C"/>
                            </w:rPr>
                            <w:t>10</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r>
          <w:rPr>
            <w:rFonts w:asciiTheme="minorHAnsi" w:hAnsiTheme="minorHAnsi" w:cstheme="minorHAnsi"/>
            <w:sz w:val="18"/>
            <w:lang w:val="en-US"/>
          </w:rPr>
          <w:t xml:space="preserve">The </w:t>
        </w:r>
        <w:r w:rsidRPr="00B67EF0">
          <w:rPr>
            <w:rFonts w:asciiTheme="minorHAnsi" w:hAnsiTheme="minorHAnsi" w:cstheme="minorHAnsi"/>
            <w:sz w:val="18"/>
            <w:lang w:val="en-US"/>
          </w:rPr>
          <w:t>Safe and Ethical Use of GenAI in Language Assessment V</w:t>
        </w:r>
        <w:r w:rsidR="00152B3A">
          <w:rPr>
            <w:rFonts w:asciiTheme="minorHAnsi" w:hAnsiTheme="minorHAnsi" w:cstheme="minorHAnsi"/>
            <w:sz w:val="18"/>
            <w:lang w:val="en-US"/>
          </w:rPr>
          <w:t>-Oct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927C" w14:textId="77777777" w:rsidR="00DF008E" w:rsidRDefault="00DF008E" w:rsidP="00794864">
      <w:r>
        <w:separator/>
      </w:r>
    </w:p>
  </w:footnote>
  <w:footnote w:type="continuationSeparator" w:id="0">
    <w:p w14:paraId="0BE7B28A" w14:textId="77777777" w:rsidR="00DF008E" w:rsidRDefault="00DF008E" w:rsidP="0079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436A" w14:textId="49CF2FDD" w:rsidR="00DF008E" w:rsidRPr="00672975" w:rsidRDefault="00DF008E" w:rsidP="00BF442C">
    <w:pPr>
      <w:pStyle w:val="Titel"/>
      <w:rPr>
        <w:rFonts w:ascii="Calibri" w:hAnsi="Calibri"/>
        <w:szCs w:val="40"/>
      </w:rPr>
    </w:pPr>
    <w:r>
      <w:rPr>
        <w:noProof/>
        <w:lang w:val="nl-NL" w:eastAsia="nl-NL"/>
      </w:rPr>
      <w:drawing>
        <wp:anchor distT="0" distB="0" distL="114300" distR="114300" simplePos="0" relativeHeight="251661312" behindDoc="1" locked="0" layoutInCell="1" allowOverlap="1" wp14:anchorId="1554EBEC" wp14:editId="4DD56DAB">
          <wp:simplePos x="0" y="0"/>
          <wp:positionH relativeFrom="column">
            <wp:posOffset>5471795</wp:posOffset>
          </wp:positionH>
          <wp:positionV relativeFrom="paragraph">
            <wp:posOffset>-207645</wp:posOffset>
          </wp:positionV>
          <wp:extent cx="1000125" cy="756920"/>
          <wp:effectExtent l="0" t="0" r="9525" b="5080"/>
          <wp:wrapNone/>
          <wp:docPr id="6" name="Picture 4" descr="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692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2336" behindDoc="0" locked="0" layoutInCell="1" allowOverlap="1" wp14:anchorId="67EB6EDE" wp14:editId="4E09318F">
          <wp:simplePos x="0" y="0"/>
          <wp:positionH relativeFrom="column">
            <wp:posOffset>-534837</wp:posOffset>
          </wp:positionH>
          <wp:positionV relativeFrom="paragraph">
            <wp:posOffset>-164908</wp:posOffset>
          </wp:positionV>
          <wp:extent cx="733246" cy="644582"/>
          <wp:effectExtent l="0" t="0" r="0" b="3175"/>
          <wp:wrapNone/>
          <wp:docPr id="7"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178" cy="646280"/>
                  </a:xfrm>
                  <a:prstGeom prst="rect">
                    <a:avLst/>
                  </a:prstGeom>
                  <a:noFill/>
                </pic:spPr>
              </pic:pic>
            </a:graphicData>
          </a:graphic>
          <wp14:sizeRelH relativeFrom="page">
            <wp14:pctWidth>0</wp14:pctWidth>
          </wp14:sizeRelH>
          <wp14:sizeRelV relativeFrom="page">
            <wp14:pctHeight>0</wp14:pctHeight>
          </wp14:sizeRelV>
        </wp:anchor>
      </w:drawing>
    </w:r>
    <w:r w:rsidRPr="00672975">
      <w:rPr>
        <w:rFonts w:ascii="Calibri" w:hAnsi="Calibri"/>
        <w:szCs w:val="40"/>
      </w:rPr>
      <w:t>BUREAU FOR INTERNATIONAL</w:t>
    </w:r>
  </w:p>
  <w:p w14:paraId="516EE364" w14:textId="77777777" w:rsidR="00DF008E" w:rsidRPr="00672975" w:rsidRDefault="00DF008E" w:rsidP="00BF442C">
    <w:pPr>
      <w:pStyle w:val="Titel"/>
      <w:spacing w:after="40"/>
      <w:rPr>
        <w:rFonts w:ascii="Calibri" w:hAnsi="Calibri"/>
        <w:szCs w:val="40"/>
      </w:rPr>
    </w:pPr>
    <w:r w:rsidRPr="00672975">
      <w:rPr>
        <w:rFonts w:ascii="Calibri" w:hAnsi="Calibri"/>
        <w:szCs w:val="40"/>
      </w:rPr>
      <w:t>LANGUAGE CO-ORDINATION</w:t>
    </w:r>
  </w:p>
  <w:p w14:paraId="261661C6" w14:textId="77777777" w:rsidR="00DF008E" w:rsidRDefault="00DF008E">
    <w:pPr>
      <w:pStyle w:val="Koptekst"/>
      <w:rPr>
        <w:lang w:val="en-GB"/>
      </w:rPr>
    </w:pPr>
  </w:p>
  <w:p w14:paraId="43B1B8BA" w14:textId="77777777" w:rsidR="00DF008E" w:rsidRPr="00BF442C" w:rsidRDefault="00DF008E">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7B1"/>
    <w:multiLevelType w:val="multilevel"/>
    <w:tmpl w:val="6F44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C61D1"/>
    <w:multiLevelType w:val="multilevel"/>
    <w:tmpl w:val="B85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C5592"/>
    <w:multiLevelType w:val="multilevel"/>
    <w:tmpl w:val="233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F370E"/>
    <w:multiLevelType w:val="multilevel"/>
    <w:tmpl w:val="A8E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D594C"/>
    <w:multiLevelType w:val="multilevel"/>
    <w:tmpl w:val="FF2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D54B0"/>
    <w:multiLevelType w:val="multilevel"/>
    <w:tmpl w:val="568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4352D"/>
    <w:multiLevelType w:val="multilevel"/>
    <w:tmpl w:val="845E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8740B"/>
    <w:multiLevelType w:val="multilevel"/>
    <w:tmpl w:val="2FC2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10F37"/>
    <w:multiLevelType w:val="multilevel"/>
    <w:tmpl w:val="DCDA2432"/>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237DF"/>
    <w:multiLevelType w:val="multilevel"/>
    <w:tmpl w:val="4B5C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64A7F"/>
    <w:multiLevelType w:val="multilevel"/>
    <w:tmpl w:val="682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90E97"/>
    <w:multiLevelType w:val="multilevel"/>
    <w:tmpl w:val="D5C6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876AA"/>
    <w:multiLevelType w:val="multilevel"/>
    <w:tmpl w:val="4EE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22A20"/>
    <w:multiLevelType w:val="multilevel"/>
    <w:tmpl w:val="A97E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3644A"/>
    <w:multiLevelType w:val="multilevel"/>
    <w:tmpl w:val="915AA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92213"/>
    <w:multiLevelType w:val="multilevel"/>
    <w:tmpl w:val="ED96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E7C79"/>
    <w:multiLevelType w:val="multilevel"/>
    <w:tmpl w:val="03D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25B56"/>
    <w:multiLevelType w:val="multilevel"/>
    <w:tmpl w:val="408CC8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1343B"/>
    <w:multiLevelType w:val="multilevel"/>
    <w:tmpl w:val="E00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65409"/>
    <w:multiLevelType w:val="multilevel"/>
    <w:tmpl w:val="6F22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67656F"/>
    <w:multiLevelType w:val="multilevel"/>
    <w:tmpl w:val="540A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2441D"/>
    <w:multiLevelType w:val="multilevel"/>
    <w:tmpl w:val="AAD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C5DF0"/>
    <w:multiLevelType w:val="multilevel"/>
    <w:tmpl w:val="F2A4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815485"/>
    <w:multiLevelType w:val="multilevel"/>
    <w:tmpl w:val="5A6693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7F82E7A"/>
    <w:multiLevelType w:val="multilevel"/>
    <w:tmpl w:val="96C2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356EA"/>
    <w:multiLevelType w:val="multilevel"/>
    <w:tmpl w:val="39FC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D071E"/>
    <w:multiLevelType w:val="multilevel"/>
    <w:tmpl w:val="905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16CA2"/>
    <w:multiLevelType w:val="multilevel"/>
    <w:tmpl w:val="AFB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C161B"/>
    <w:multiLevelType w:val="multilevel"/>
    <w:tmpl w:val="936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A63D0F"/>
    <w:multiLevelType w:val="multilevel"/>
    <w:tmpl w:val="5E86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F49E7"/>
    <w:multiLevelType w:val="hybridMultilevel"/>
    <w:tmpl w:val="6096B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732C7D"/>
    <w:multiLevelType w:val="multilevel"/>
    <w:tmpl w:val="D29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304DE"/>
    <w:multiLevelType w:val="multilevel"/>
    <w:tmpl w:val="C3307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826EB"/>
    <w:multiLevelType w:val="multilevel"/>
    <w:tmpl w:val="6DA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F7375"/>
    <w:multiLevelType w:val="multilevel"/>
    <w:tmpl w:val="1E0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3282B"/>
    <w:multiLevelType w:val="multilevel"/>
    <w:tmpl w:val="83C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C4D1E"/>
    <w:multiLevelType w:val="multilevel"/>
    <w:tmpl w:val="79BE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A5CD3"/>
    <w:multiLevelType w:val="multilevel"/>
    <w:tmpl w:val="BB3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523C9"/>
    <w:multiLevelType w:val="multilevel"/>
    <w:tmpl w:val="4134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75183"/>
    <w:multiLevelType w:val="multilevel"/>
    <w:tmpl w:val="AE2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620F3"/>
    <w:multiLevelType w:val="multilevel"/>
    <w:tmpl w:val="9F0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9F59CA"/>
    <w:multiLevelType w:val="multilevel"/>
    <w:tmpl w:val="CB30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28"/>
  </w:num>
  <w:num w:numId="4">
    <w:abstractNumId w:val="18"/>
  </w:num>
  <w:num w:numId="5">
    <w:abstractNumId w:val="0"/>
  </w:num>
  <w:num w:numId="6">
    <w:abstractNumId w:val="21"/>
  </w:num>
  <w:num w:numId="7">
    <w:abstractNumId w:val="17"/>
  </w:num>
  <w:num w:numId="8">
    <w:abstractNumId w:val="9"/>
  </w:num>
  <w:num w:numId="9">
    <w:abstractNumId w:val="3"/>
  </w:num>
  <w:num w:numId="10">
    <w:abstractNumId w:val="19"/>
  </w:num>
  <w:num w:numId="11">
    <w:abstractNumId w:val="11"/>
  </w:num>
  <w:num w:numId="12">
    <w:abstractNumId w:val="12"/>
  </w:num>
  <w:num w:numId="13">
    <w:abstractNumId w:val="34"/>
  </w:num>
  <w:num w:numId="14">
    <w:abstractNumId w:val="39"/>
  </w:num>
  <w:num w:numId="15">
    <w:abstractNumId w:val="7"/>
  </w:num>
  <w:num w:numId="16">
    <w:abstractNumId w:val="2"/>
  </w:num>
  <w:num w:numId="17">
    <w:abstractNumId w:val="27"/>
  </w:num>
  <w:num w:numId="18">
    <w:abstractNumId w:val="4"/>
  </w:num>
  <w:num w:numId="19">
    <w:abstractNumId w:val="16"/>
  </w:num>
  <w:num w:numId="20">
    <w:abstractNumId w:val="1"/>
  </w:num>
  <w:num w:numId="21">
    <w:abstractNumId w:val="36"/>
  </w:num>
  <w:num w:numId="22">
    <w:abstractNumId w:val="40"/>
  </w:num>
  <w:num w:numId="23">
    <w:abstractNumId w:val="37"/>
  </w:num>
  <w:num w:numId="24">
    <w:abstractNumId w:val="13"/>
  </w:num>
  <w:num w:numId="25">
    <w:abstractNumId w:val="33"/>
  </w:num>
  <w:num w:numId="26">
    <w:abstractNumId w:val="30"/>
  </w:num>
  <w:num w:numId="27">
    <w:abstractNumId w:val="22"/>
  </w:num>
  <w:num w:numId="28">
    <w:abstractNumId w:val="6"/>
  </w:num>
  <w:num w:numId="29">
    <w:abstractNumId w:val="20"/>
  </w:num>
  <w:num w:numId="30">
    <w:abstractNumId w:val="31"/>
  </w:num>
  <w:num w:numId="31">
    <w:abstractNumId w:val="8"/>
  </w:num>
  <w:num w:numId="32">
    <w:abstractNumId w:val="15"/>
  </w:num>
  <w:num w:numId="33">
    <w:abstractNumId w:val="38"/>
  </w:num>
  <w:num w:numId="34">
    <w:abstractNumId w:val="35"/>
  </w:num>
  <w:num w:numId="35">
    <w:abstractNumId w:val="32"/>
  </w:num>
  <w:num w:numId="36">
    <w:abstractNumId w:val="23"/>
  </w:num>
  <w:num w:numId="37">
    <w:abstractNumId w:val="24"/>
  </w:num>
  <w:num w:numId="38">
    <w:abstractNumId w:val="41"/>
  </w:num>
  <w:num w:numId="39">
    <w:abstractNumId w:val="26"/>
  </w:num>
  <w:num w:numId="40">
    <w:abstractNumId w:val="5"/>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90"/>
    <w:rsid w:val="0001457B"/>
    <w:rsid w:val="00020321"/>
    <w:rsid w:val="00023BEA"/>
    <w:rsid w:val="0003668D"/>
    <w:rsid w:val="000373C9"/>
    <w:rsid w:val="00041CF3"/>
    <w:rsid w:val="000432A9"/>
    <w:rsid w:val="00045704"/>
    <w:rsid w:val="000510BC"/>
    <w:rsid w:val="000644B5"/>
    <w:rsid w:val="0009186B"/>
    <w:rsid w:val="00094FCE"/>
    <w:rsid w:val="000A55D3"/>
    <w:rsid w:val="000B3AD8"/>
    <w:rsid w:val="000B565B"/>
    <w:rsid w:val="000D2204"/>
    <w:rsid w:val="000D25A3"/>
    <w:rsid w:val="000D4017"/>
    <w:rsid w:val="000F556A"/>
    <w:rsid w:val="000F692D"/>
    <w:rsid w:val="0011158D"/>
    <w:rsid w:val="00120047"/>
    <w:rsid w:val="00130131"/>
    <w:rsid w:val="0014674B"/>
    <w:rsid w:val="00152B3A"/>
    <w:rsid w:val="00153271"/>
    <w:rsid w:val="00167B0D"/>
    <w:rsid w:val="00182F4C"/>
    <w:rsid w:val="001C1C5F"/>
    <w:rsid w:val="001E60BD"/>
    <w:rsid w:val="001F7D3F"/>
    <w:rsid w:val="00207401"/>
    <w:rsid w:val="00207A98"/>
    <w:rsid w:val="0021068F"/>
    <w:rsid w:val="00215ED9"/>
    <w:rsid w:val="00220937"/>
    <w:rsid w:val="00230764"/>
    <w:rsid w:val="002414AB"/>
    <w:rsid w:val="00264A30"/>
    <w:rsid w:val="00275667"/>
    <w:rsid w:val="002778A2"/>
    <w:rsid w:val="00295D30"/>
    <w:rsid w:val="002B723A"/>
    <w:rsid w:val="002C048B"/>
    <w:rsid w:val="002C2FAD"/>
    <w:rsid w:val="002C49D4"/>
    <w:rsid w:val="002E4296"/>
    <w:rsid w:val="002E4A5A"/>
    <w:rsid w:val="002F5A29"/>
    <w:rsid w:val="00307405"/>
    <w:rsid w:val="00322B87"/>
    <w:rsid w:val="00337BD2"/>
    <w:rsid w:val="00337C5C"/>
    <w:rsid w:val="00337FE2"/>
    <w:rsid w:val="003440A3"/>
    <w:rsid w:val="00353B81"/>
    <w:rsid w:val="003725DD"/>
    <w:rsid w:val="00374236"/>
    <w:rsid w:val="00376CBB"/>
    <w:rsid w:val="00377F7A"/>
    <w:rsid w:val="003948D6"/>
    <w:rsid w:val="003C436E"/>
    <w:rsid w:val="003C7918"/>
    <w:rsid w:val="003C79AA"/>
    <w:rsid w:val="003E6C03"/>
    <w:rsid w:val="003F334F"/>
    <w:rsid w:val="003F59CB"/>
    <w:rsid w:val="00414DA5"/>
    <w:rsid w:val="00420064"/>
    <w:rsid w:val="004210CE"/>
    <w:rsid w:val="00431341"/>
    <w:rsid w:val="004365E2"/>
    <w:rsid w:val="00446317"/>
    <w:rsid w:val="004530DE"/>
    <w:rsid w:val="004572F4"/>
    <w:rsid w:val="00465682"/>
    <w:rsid w:val="004722B8"/>
    <w:rsid w:val="00474D60"/>
    <w:rsid w:val="004867E5"/>
    <w:rsid w:val="00496E66"/>
    <w:rsid w:val="004F36C3"/>
    <w:rsid w:val="00504821"/>
    <w:rsid w:val="0051722B"/>
    <w:rsid w:val="00561579"/>
    <w:rsid w:val="00587A3B"/>
    <w:rsid w:val="005A601B"/>
    <w:rsid w:val="005A6782"/>
    <w:rsid w:val="005A7160"/>
    <w:rsid w:val="005B4381"/>
    <w:rsid w:val="005C6B58"/>
    <w:rsid w:val="005E598F"/>
    <w:rsid w:val="00603248"/>
    <w:rsid w:val="0062751D"/>
    <w:rsid w:val="00631E44"/>
    <w:rsid w:val="0066071F"/>
    <w:rsid w:val="0067170A"/>
    <w:rsid w:val="00675F1E"/>
    <w:rsid w:val="00683231"/>
    <w:rsid w:val="006B1866"/>
    <w:rsid w:val="006C187C"/>
    <w:rsid w:val="006D7CBF"/>
    <w:rsid w:val="006E644E"/>
    <w:rsid w:val="006F71FB"/>
    <w:rsid w:val="006F7243"/>
    <w:rsid w:val="00711717"/>
    <w:rsid w:val="007127B3"/>
    <w:rsid w:val="00713D5F"/>
    <w:rsid w:val="0073120A"/>
    <w:rsid w:val="007351E9"/>
    <w:rsid w:val="0077056F"/>
    <w:rsid w:val="00774F4B"/>
    <w:rsid w:val="00794864"/>
    <w:rsid w:val="007A71B0"/>
    <w:rsid w:val="007E0A15"/>
    <w:rsid w:val="007E7FB5"/>
    <w:rsid w:val="007F354F"/>
    <w:rsid w:val="00823D9C"/>
    <w:rsid w:val="008305BA"/>
    <w:rsid w:val="00851B47"/>
    <w:rsid w:val="00890590"/>
    <w:rsid w:val="00894412"/>
    <w:rsid w:val="008E69A6"/>
    <w:rsid w:val="008F2363"/>
    <w:rsid w:val="008F3437"/>
    <w:rsid w:val="0090461C"/>
    <w:rsid w:val="0094363C"/>
    <w:rsid w:val="0095206D"/>
    <w:rsid w:val="00957A27"/>
    <w:rsid w:val="009637C6"/>
    <w:rsid w:val="00974C7D"/>
    <w:rsid w:val="00994D48"/>
    <w:rsid w:val="009C22C0"/>
    <w:rsid w:val="009C69BC"/>
    <w:rsid w:val="009F0CAD"/>
    <w:rsid w:val="00A06813"/>
    <w:rsid w:val="00A114A8"/>
    <w:rsid w:val="00A4605D"/>
    <w:rsid w:val="00A764B5"/>
    <w:rsid w:val="00A85147"/>
    <w:rsid w:val="00A9125D"/>
    <w:rsid w:val="00AA69C1"/>
    <w:rsid w:val="00AA6ED7"/>
    <w:rsid w:val="00AF066D"/>
    <w:rsid w:val="00AF6A38"/>
    <w:rsid w:val="00B510EA"/>
    <w:rsid w:val="00B561D8"/>
    <w:rsid w:val="00B67EF0"/>
    <w:rsid w:val="00B720A7"/>
    <w:rsid w:val="00B72CBE"/>
    <w:rsid w:val="00B7415E"/>
    <w:rsid w:val="00BA54EB"/>
    <w:rsid w:val="00BA5505"/>
    <w:rsid w:val="00BA7C0F"/>
    <w:rsid w:val="00BB134A"/>
    <w:rsid w:val="00BB26FC"/>
    <w:rsid w:val="00BD2955"/>
    <w:rsid w:val="00BF3C64"/>
    <w:rsid w:val="00BF442C"/>
    <w:rsid w:val="00BF494B"/>
    <w:rsid w:val="00BF5F52"/>
    <w:rsid w:val="00C01190"/>
    <w:rsid w:val="00C03953"/>
    <w:rsid w:val="00C5083E"/>
    <w:rsid w:val="00C56531"/>
    <w:rsid w:val="00C625EC"/>
    <w:rsid w:val="00C63EDE"/>
    <w:rsid w:val="00C7088A"/>
    <w:rsid w:val="00C72178"/>
    <w:rsid w:val="00C9081E"/>
    <w:rsid w:val="00C93F6A"/>
    <w:rsid w:val="00CB169D"/>
    <w:rsid w:val="00CB58B2"/>
    <w:rsid w:val="00CC1EF5"/>
    <w:rsid w:val="00CD0761"/>
    <w:rsid w:val="00CD2A1A"/>
    <w:rsid w:val="00CD7139"/>
    <w:rsid w:val="00CF57C7"/>
    <w:rsid w:val="00D041EE"/>
    <w:rsid w:val="00D42AD8"/>
    <w:rsid w:val="00D47CC6"/>
    <w:rsid w:val="00D640EE"/>
    <w:rsid w:val="00D801C0"/>
    <w:rsid w:val="00D93F5E"/>
    <w:rsid w:val="00DC47E2"/>
    <w:rsid w:val="00DC7222"/>
    <w:rsid w:val="00DD6C7B"/>
    <w:rsid w:val="00DF008E"/>
    <w:rsid w:val="00DF0E49"/>
    <w:rsid w:val="00DF1FF1"/>
    <w:rsid w:val="00E10A2A"/>
    <w:rsid w:val="00E27646"/>
    <w:rsid w:val="00E3350A"/>
    <w:rsid w:val="00E4584A"/>
    <w:rsid w:val="00E46199"/>
    <w:rsid w:val="00E673C5"/>
    <w:rsid w:val="00E75F49"/>
    <w:rsid w:val="00E919DD"/>
    <w:rsid w:val="00EB2F79"/>
    <w:rsid w:val="00F05ECA"/>
    <w:rsid w:val="00F42CA6"/>
    <w:rsid w:val="00F53AE4"/>
    <w:rsid w:val="00F625A0"/>
    <w:rsid w:val="00F7623C"/>
    <w:rsid w:val="00F77607"/>
    <w:rsid w:val="00FA0B80"/>
    <w:rsid w:val="00FB2FF1"/>
    <w:rsid w:val="00FE0391"/>
    <w:rsid w:val="00FE2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A3F7D"/>
  <w15:chartTrackingRefBased/>
  <w15:docId w15:val="{C02B998E-9FB7-4DAF-AA4E-7A2EDD22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5682"/>
    <w:rPr>
      <w:sz w:val="24"/>
      <w:szCs w:val="24"/>
    </w:rPr>
  </w:style>
  <w:style w:type="paragraph" w:styleId="Kop1">
    <w:name w:val="heading 1"/>
    <w:basedOn w:val="Standaard"/>
    <w:next w:val="Standaard"/>
    <w:link w:val="Kop1Char"/>
    <w:qFormat/>
    <w:rsid w:val="00D801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C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6F71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nhideWhenUsed/>
    <w:rsid w:val="00794864"/>
    <w:pPr>
      <w:tabs>
        <w:tab w:val="center" w:pos="4536"/>
        <w:tab w:val="right" w:pos="9072"/>
      </w:tabs>
    </w:pPr>
  </w:style>
  <w:style w:type="character" w:customStyle="1" w:styleId="KoptekstChar">
    <w:name w:val="Koptekst Char"/>
    <w:basedOn w:val="Standaardalinea-lettertype"/>
    <w:link w:val="Koptekst"/>
    <w:rsid w:val="00794864"/>
    <w:rPr>
      <w:sz w:val="24"/>
      <w:szCs w:val="24"/>
    </w:rPr>
  </w:style>
  <w:style w:type="paragraph" w:styleId="Voettekst">
    <w:name w:val="footer"/>
    <w:basedOn w:val="Standaard"/>
    <w:link w:val="VoettekstChar"/>
    <w:unhideWhenUsed/>
    <w:rsid w:val="00794864"/>
    <w:pPr>
      <w:tabs>
        <w:tab w:val="center" w:pos="4536"/>
        <w:tab w:val="right" w:pos="9072"/>
      </w:tabs>
    </w:pPr>
  </w:style>
  <w:style w:type="character" w:customStyle="1" w:styleId="VoettekstChar">
    <w:name w:val="Voettekst Char"/>
    <w:basedOn w:val="Standaardalinea-lettertype"/>
    <w:link w:val="Voettekst"/>
    <w:rsid w:val="00794864"/>
    <w:rPr>
      <w:sz w:val="24"/>
      <w:szCs w:val="24"/>
    </w:rPr>
  </w:style>
  <w:style w:type="paragraph" w:styleId="Titel">
    <w:name w:val="Title"/>
    <w:basedOn w:val="Standaard"/>
    <w:link w:val="TitelChar"/>
    <w:uiPriority w:val="99"/>
    <w:qFormat/>
    <w:rsid w:val="00BF442C"/>
    <w:pPr>
      <w:jc w:val="center"/>
    </w:pPr>
    <w:rPr>
      <w:b/>
      <w:sz w:val="28"/>
      <w:szCs w:val="20"/>
      <w:lang w:val="en-GB" w:eastAsia="en-US"/>
    </w:rPr>
  </w:style>
  <w:style w:type="character" w:customStyle="1" w:styleId="TitelChar">
    <w:name w:val="Titel Char"/>
    <w:basedOn w:val="Standaardalinea-lettertype"/>
    <w:link w:val="Titel"/>
    <w:uiPriority w:val="99"/>
    <w:rsid w:val="00BF442C"/>
    <w:rPr>
      <w:b/>
      <w:sz w:val="28"/>
      <w:lang w:val="en-GB" w:eastAsia="en-US"/>
    </w:rPr>
  </w:style>
  <w:style w:type="paragraph" w:styleId="Ballontekst">
    <w:name w:val="Balloon Text"/>
    <w:basedOn w:val="Standaard"/>
    <w:link w:val="BallontekstChar"/>
    <w:semiHidden/>
    <w:unhideWhenUsed/>
    <w:rsid w:val="002F5A29"/>
    <w:rPr>
      <w:rFonts w:ascii="Segoe UI" w:hAnsi="Segoe UI" w:cs="Segoe UI"/>
      <w:sz w:val="18"/>
      <w:szCs w:val="18"/>
    </w:rPr>
  </w:style>
  <w:style w:type="character" w:customStyle="1" w:styleId="BallontekstChar">
    <w:name w:val="Ballontekst Char"/>
    <w:basedOn w:val="Standaardalinea-lettertype"/>
    <w:link w:val="Ballontekst"/>
    <w:semiHidden/>
    <w:rsid w:val="002F5A29"/>
    <w:rPr>
      <w:rFonts w:ascii="Segoe UI" w:hAnsi="Segoe UI" w:cs="Segoe UI"/>
      <w:sz w:val="18"/>
      <w:szCs w:val="18"/>
    </w:rPr>
  </w:style>
  <w:style w:type="character" w:styleId="Zwaar">
    <w:name w:val="Strong"/>
    <w:basedOn w:val="Standaardalinea-lettertype"/>
    <w:uiPriority w:val="22"/>
    <w:qFormat/>
    <w:rsid w:val="00A9125D"/>
    <w:rPr>
      <w:b/>
      <w:bCs/>
    </w:rPr>
  </w:style>
  <w:style w:type="paragraph" w:styleId="Lijstalinea">
    <w:name w:val="List Paragraph"/>
    <w:basedOn w:val="Standaard"/>
    <w:uiPriority w:val="34"/>
    <w:qFormat/>
    <w:rsid w:val="003725DD"/>
    <w:pPr>
      <w:ind w:left="720"/>
      <w:contextualSpacing/>
    </w:pPr>
  </w:style>
  <w:style w:type="paragraph" w:styleId="Normaalweb">
    <w:name w:val="Normal (Web)"/>
    <w:basedOn w:val="Standaard"/>
    <w:semiHidden/>
    <w:unhideWhenUsed/>
    <w:rsid w:val="00A85147"/>
  </w:style>
  <w:style w:type="table" w:styleId="Rastertabel4-Accent1">
    <w:name w:val="Grid Table 4 Accent 1"/>
    <w:basedOn w:val="Standaardtabel"/>
    <w:uiPriority w:val="49"/>
    <w:rsid w:val="00FA0B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Verwijzingopmerking">
    <w:name w:val="annotation reference"/>
    <w:basedOn w:val="Standaardalinea-lettertype"/>
    <w:semiHidden/>
    <w:unhideWhenUsed/>
    <w:rsid w:val="00A4605D"/>
    <w:rPr>
      <w:sz w:val="16"/>
      <w:szCs w:val="16"/>
    </w:rPr>
  </w:style>
  <w:style w:type="paragraph" w:styleId="Tekstopmerking">
    <w:name w:val="annotation text"/>
    <w:basedOn w:val="Standaard"/>
    <w:link w:val="TekstopmerkingChar"/>
    <w:semiHidden/>
    <w:unhideWhenUsed/>
    <w:rsid w:val="00A4605D"/>
    <w:rPr>
      <w:sz w:val="20"/>
      <w:szCs w:val="20"/>
    </w:rPr>
  </w:style>
  <w:style w:type="character" w:customStyle="1" w:styleId="TekstopmerkingChar">
    <w:name w:val="Tekst opmerking Char"/>
    <w:basedOn w:val="Standaardalinea-lettertype"/>
    <w:link w:val="Tekstopmerking"/>
    <w:semiHidden/>
    <w:rsid w:val="00A4605D"/>
  </w:style>
  <w:style w:type="paragraph" w:styleId="Onderwerpvanopmerking">
    <w:name w:val="annotation subject"/>
    <w:basedOn w:val="Tekstopmerking"/>
    <w:next w:val="Tekstopmerking"/>
    <w:link w:val="OnderwerpvanopmerkingChar"/>
    <w:semiHidden/>
    <w:unhideWhenUsed/>
    <w:rsid w:val="00A4605D"/>
    <w:rPr>
      <w:b/>
      <w:bCs/>
    </w:rPr>
  </w:style>
  <w:style w:type="character" w:customStyle="1" w:styleId="OnderwerpvanopmerkingChar">
    <w:name w:val="Onderwerp van opmerking Char"/>
    <w:basedOn w:val="TekstopmerkingChar"/>
    <w:link w:val="Onderwerpvanopmerking"/>
    <w:semiHidden/>
    <w:rsid w:val="00A4605D"/>
    <w:rPr>
      <w:b/>
      <w:bCs/>
    </w:rPr>
  </w:style>
  <w:style w:type="character" w:styleId="Hyperlink">
    <w:name w:val="Hyperlink"/>
    <w:basedOn w:val="Standaardalinea-lettertype"/>
    <w:unhideWhenUsed/>
    <w:rsid w:val="002C048B"/>
    <w:rPr>
      <w:color w:val="0000FF" w:themeColor="hyperlink"/>
      <w:u w:val="single"/>
    </w:rPr>
  </w:style>
  <w:style w:type="character" w:styleId="GevolgdeHyperlink">
    <w:name w:val="FollowedHyperlink"/>
    <w:basedOn w:val="Standaardalinea-lettertype"/>
    <w:semiHidden/>
    <w:unhideWhenUsed/>
    <w:rsid w:val="00D801C0"/>
    <w:rPr>
      <w:color w:val="800080" w:themeColor="followedHyperlink"/>
      <w:u w:val="single"/>
    </w:rPr>
  </w:style>
  <w:style w:type="character" w:customStyle="1" w:styleId="Onopgelostemelding1">
    <w:name w:val="Onopgeloste melding1"/>
    <w:basedOn w:val="Standaardalinea-lettertype"/>
    <w:uiPriority w:val="99"/>
    <w:semiHidden/>
    <w:unhideWhenUsed/>
    <w:rsid w:val="00D801C0"/>
    <w:rPr>
      <w:color w:val="605E5C"/>
      <w:shd w:val="clear" w:color="auto" w:fill="E1DFDD"/>
    </w:rPr>
  </w:style>
  <w:style w:type="character" w:customStyle="1" w:styleId="Kop1Char">
    <w:name w:val="Kop 1 Char"/>
    <w:basedOn w:val="Standaardalinea-lettertype"/>
    <w:link w:val="Kop1"/>
    <w:rsid w:val="00D801C0"/>
    <w:rPr>
      <w:rFonts w:asciiTheme="majorHAnsi" w:eastAsiaTheme="majorEastAsia" w:hAnsiTheme="majorHAnsi" w:cstheme="majorBidi"/>
      <w:color w:val="365F91" w:themeColor="accent1" w:themeShade="BF"/>
      <w:sz w:val="32"/>
      <w:szCs w:val="32"/>
    </w:rPr>
  </w:style>
  <w:style w:type="table" w:styleId="Rastertabel4-Accent3">
    <w:name w:val="Grid Table 4 Accent 3"/>
    <w:basedOn w:val="Standaardtabel"/>
    <w:uiPriority w:val="49"/>
    <w:rsid w:val="003C43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075">
      <w:bodyDiv w:val="1"/>
      <w:marLeft w:val="0"/>
      <w:marRight w:val="0"/>
      <w:marTop w:val="0"/>
      <w:marBottom w:val="0"/>
      <w:divBdr>
        <w:top w:val="none" w:sz="0" w:space="0" w:color="auto"/>
        <w:left w:val="none" w:sz="0" w:space="0" w:color="auto"/>
        <w:bottom w:val="none" w:sz="0" w:space="0" w:color="auto"/>
        <w:right w:val="none" w:sz="0" w:space="0" w:color="auto"/>
      </w:divBdr>
    </w:div>
    <w:div w:id="294022216">
      <w:bodyDiv w:val="1"/>
      <w:marLeft w:val="0"/>
      <w:marRight w:val="0"/>
      <w:marTop w:val="0"/>
      <w:marBottom w:val="0"/>
      <w:divBdr>
        <w:top w:val="none" w:sz="0" w:space="0" w:color="auto"/>
        <w:left w:val="none" w:sz="0" w:space="0" w:color="auto"/>
        <w:bottom w:val="none" w:sz="0" w:space="0" w:color="auto"/>
        <w:right w:val="none" w:sz="0" w:space="0" w:color="auto"/>
      </w:divBdr>
    </w:div>
    <w:div w:id="316885718">
      <w:bodyDiv w:val="1"/>
      <w:marLeft w:val="0"/>
      <w:marRight w:val="0"/>
      <w:marTop w:val="0"/>
      <w:marBottom w:val="0"/>
      <w:divBdr>
        <w:top w:val="none" w:sz="0" w:space="0" w:color="auto"/>
        <w:left w:val="none" w:sz="0" w:space="0" w:color="auto"/>
        <w:bottom w:val="none" w:sz="0" w:space="0" w:color="auto"/>
        <w:right w:val="none" w:sz="0" w:space="0" w:color="auto"/>
      </w:divBdr>
    </w:div>
    <w:div w:id="372583910">
      <w:bodyDiv w:val="1"/>
      <w:marLeft w:val="0"/>
      <w:marRight w:val="0"/>
      <w:marTop w:val="0"/>
      <w:marBottom w:val="0"/>
      <w:divBdr>
        <w:top w:val="none" w:sz="0" w:space="0" w:color="auto"/>
        <w:left w:val="none" w:sz="0" w:space="0" w:color="auto"/>
        <w:bottom w:val="none" w:sz="0" w:space="0" w:color="auto"/>
        <w:right w:val="none" w:sz="0" w:space="0" w:color="auto"/>
      </w:divBdr>
      <w:divsChild>
        <w:div w:id="1082529133">
          <w:marLeft w:val="0"/>
          <w:marRight w:val="0"/>
          <w:marTop w:val="0"/>
          <w:marBottom w:val="0"/>
          <w:divBdr>
            <w:top w:val="none" w:sz="0" w:space="0" w:color="auto"/>
            <w:left w:val="none" w:sz="0" w:space="0" w:color="auto"/>
            <w:bottom w:val="none" w:sz="0" w:space="0" w:color="auto"/>
            <w:right w:val="none" w:sz="0" w:space="0" w:color="auto"/>
          </w:divBdr>
          <w:divsChild>
            <w:div w:id="2108890729">
              <w:marLeft w:val="0"/>
              <w:marRight w:val="0"/>
              <w:marTop w:val="0"/>
              <w:marBottom w:val="0"/>
              <w:divBdr>
                <w:top w:val="none" w:sz="0" w:space="0" w:color="auto"/>
                <w:left w:val="none" w:sz="0" w:space="0" w:color="auto"/>
                <w:bottom w:val="none" w:sz="0" w:space="0" w:color="auto"/>
                <w:right w:val="none" w:sz="0" w:space="0" w:color="auto"/>
              </w:divBdr>
              <w:divsChild>
                <w:div w:id="146866519">
                  <w:marLeft w:val="0"/>
                  <w:marRight w:val="0"/>
                  <w:marTop w:val="0"/>
                  <w:marBottom w:val="0"/>
                  <w:divBdr>
                    <w:top w:val="none" w:sz="0" w:space="0" w:color="auto"/>
                    <w:left w:val="none" w:sz="0" w:space="0" w:color="auto"/>
                    <w:bottom w:val="none" w:sz="0" w:space="0" w:color="auto"/>
                    <w:right w:val="none" w:sz="0" w:space="0" w:color="auto"/>
                  </w:divBdr>
                  <w:divsChild>
                    <w:div w:id="278146632">
                      <w:marLeft w:val="0"/>
                      <w:marRight w:val="0"/>
                      <w:marTop w:val="0"/>
                      <w:marBottom w:val="0"/>
                      <w:divBdr>
                        <w:top w:val="none" w:sz="0" w:space="0" w:color="auto"/>
                        <w:left w:val="none" w:sz="0" w:space="0" w:color="auto"/>
                        <w:bottom w:val="none" w:sz="0" w:space="0" w:color="auto"/>
                        <w:right w:val="none" w:sz="0" w:space="0" w:color="auto"/>
                      </w:divBdr>
                      <w:divsChild>
                        <w:div w:id="444622482">
                          <w:marLeft w:val="0"/>
                          <w:marRight w:val="0"/>
                          <w:marTop w:val="0"/>
                          <w:marBottom w:val="0"/>
                          <w:divBdr>
                            <w:top w:val="none" w:sz="0" w:space="0" w:color="auto"/>
                            <w:left w:val="none" w:sz="0" w:space="0" w:color="auto"/>
                            <w:bottom w:val="none" w:sz="0" w:space="0" w:color="auto"/>
                            <w:right w:val="none" w:sz="0" w:space="0" w:color="auto"/>
                          </w:divBdr>
                          <w:divsChild>
                            <w:div w:id="5937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9039">
      <w:bodyDiv w:val="1"/>
      <w:marLeft w:val="0"/>
      <w:marRight w:val="0"/>
      <w:marTop w:val="0"/>
      <w:marBottom w:val="0"/>
      <w:divBdr>
        <w:top w:val="none" w:sz="0" w:space="0" w:color="auto"/>
        <w:left w:val="none" w:sz="0" w:space="0" w:color="auto"/>
        <w:bottom w:val="none" w:sz="0" w:space="0" w:color="auto"/>
        <w:right w:val="none" w:sz="0" w:space="0" w:color="auto"/>
      </w:divBdr>
      <w:divsChild>
        <w:div w:id="1892377601">
          <w:marLeft w:val="0"/>
          <w:marRight w:val="0"/>
          <w:marTop w:val="0"/>
          <w:marBottom w:val="0"/>
          <w:divBdr>
            <w:top w:val="none" w:sz="0" w:space="0" w:color="auto"/>
            <w:left w:val="none" w:sz="0" w:space="0" w:color="auto"/>
            <w:bottom w:val="none" w:sz="0" w:space="0" w:color="auto"/>
            <w:right w:val="none" w:sz="0" w:space="0" w:color="auto"/>
          </w:divBdr>
          <w:divsChild>
            <w:div w:id="1872304626">
              <w:marLeft w:val="0"/>
              <w:marRight w:val="0"/>
              <w:marTop w:val="0"/>
              <w:marBottom w:val="0"/>
              <w:divBdr>
                <w:top w:val="none" w:sz="0" w:space="0" w:color="auto"/>
                <w:left w:val="none" w:sz="0" w:space="0" w:color="auto"/>
                <w:bottom w:val="none" w:sz="0" w:space="0" w:color="auto"/>
                <w:right w:val="none" w:sz="0" w:space="0" w:color="auto"/>
              </w:divBdr>
              <w:divsChild>
                <w:div w:id="1536963240">
                  <w:marLeft w:val="0"/>
                  <w:marRight w:val="0"/>
                  <w:marTop w:val="0"/>
                  <w:marBottom w:val="0"/>
                  <w:divBdr>
                    <w:top w:val="none" w:sz="0" w:space="0" w:color="auto"/>
                    <w:left w:val="none" w:sz="0" w:space="0" w:color="auto"/>
                    <w:bottom w:val="none" w:sz="0" w:space="0" w:color="auto"/>
                    <w:right w:val="none" w:sz="0"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sChild>
                        <w:div w:id="967592530">
                          <w:marLeft w:val="0"/>
                          <w:marRight w:val="0"/>
                          <w:marTop w:val="0"/>
                          <w:marBottom w:val="0"/>
                          <w:divBdr>
                            <w:top w:val="none" w:sz="0" w:space="0" w:color="auto"/>
                            <w:left w:val="none" w:sz="0" w:space="0" w:color="auto"/>
                            <w:bottom w:val="none" w:sz="0" w:space="0" w:color="auto"/>
                            <w:right w:val="none" w:sz="0" w:space="0" w:color="auto"/>
                          </w:divBdr>
                          <w:divsChild>
                            <w:div w:id="1565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63937">
      <w:bodyDiv w:val="1"/>
      <w:marLeft w:val="0"/>
      <w:marRight w:val="0"/>
      <w:marTop w:val="0"/>
      <w:marBottom w:val="0"/>
      <w:divBdr>
        <w:top w:val="none" w:sz="0" w:space="0" w:color="auto"/>
        <w:left w:val="none" w:sz="0" w:space="0" w:color="auto"/>
        <w:bottom w:val="none" w:sz="0" w:space="0" w:color="auto"/>
        <w:right w:val="none" w:sz="0" w:space="0" w:color="auto"/>
      </w:divBdr>
    </w:div>
    <w:div w:id="566913781">
      <w:bodyDiv w:val="1"/>
      <w:marLeft w:val="0"/>
      <w:marRight w:val="0"/>
      <w:marTop w:val="0"/>
      <w:marBottom w:val="0"/>
      <w:divBdr>
        <w:top w:val="none" w:sz="0" w:space="0" w:color="auto"/>
        <w:left w:val="none" w:sz="0" w:space="0" w:color="auto"/>
        <w:bottom w:val="none" w:sz="0" w:space="0" w:color="auto"/>
        <w:right w:val="none" w:sz="0" w:space="0" w:color="auto"/>
      </w:divBdr>
    </w:div>
    <w:div w:id="670060788">
      <w:bodyDiv w:val="1"/>
      <w:marLeft w:val="0"/>
      <w:marRight w:val="0"/>
      <w:marTop w:val="0"/>
      <w:marBottom w:val="0"/>
      <w:divBdr>
        <w:top w:val="none" w:sz="0" w:space="0" w:color="auto"/>
        <w:left w:val="none" w:sz="0" w:space="0" w:color="auto"/>
        <w:bottom w:val="none" w:sz="0" w:space="0" w:color="auto"/>
        <w:right w:val="none" w:sz="0" w:space="0" w:color="auto"/>
      </w:divBdr>
    </w:div>
    <w:div w:id="907812161">
      <w:bodyDiv w:val="1"/>
      <w:marLeft w:val="0"/>
      <w:marRight w:val="0"/>
      <w:marTop w:val="0"/>
      <w:marBottom w:val="0"/>
      <w:divBdr>
        <w:top w:val="none" w:sz="0" w:space="0" w:color="auto"/>
        <w:left w:val="none" w:sz="0" w:space="0" w:color="auto"/>
        <w:bottom w:val="none" w:sz="0" w:space="0" w:color="auto"/>
        <w:right w:val="none" w:sz="0" w:space="0" w:color="auto"/>
      </w:divBdr>
    </w:div>
    <w:div w:id="965040313">
      <w:bodyDiv w:val="1"/>
      <w:marLeft w:val="0"/>
      <w:marRight w:val="0"/>
      <w:marTop w:val="0"/>
      <w:marBottom w:val="0"/>
      <w:divBdr>
        <w:top w:val="none" w:sz="0" w:space="0" w:color="auto"/>
        <w:left w:val="none" w:sz="0" w:space="0" w:color="auto"/>
        <w:bottom w:val="none" w:sz="0" w:space="0" w:color="auto"/>
        <w:right w:val="none" w:sz="0" w:space="0" w:color="auto"/>
      </w:divBdr>
    </w:div>
    <w:div w:id="1003047481">
      <w:bodyDiv w:val="1"/>
      <w:marLeft w:val="0"/>
      <w:marRight w:val="0"/>
      <w:marTop w:val="0"/>
      <w:marBottom w:val="0"/>
      <w:divBdr>
        <w:top w:val="none" w:sz="0" w:space="0" w:color="auto"/>
        <w:left w:val="none" w:sz="0" w:space="0" w:color="auto"/>
        <w:bottom w:val="none" w:sz="0" w:space="0" w:color="auto"/>
        <w:right w:val="none" w:sz="0" w:space="0" w:color="auto"/>
      </w:divBdr>
    </w:div>
    <w:div w:id="1043404700">
      <w:bodyDiv w:val="1"/>
      <w:marLeft w:val="0"/>
      <w:marRight w:val="0"/>
      <w:marTop w:val="0"/>
      <w:marBottom w:val="0"/>
      <w:divBdr>
        <w:top w:val="none" w:sz="0" w:space="0" w:color="auto"/>
        <w:left w:val="none" w:sz="0" w:space="0" w:color="auto"/>
        <w:bottom w:val="none" w:sz="0" w:space="0" w:color="auto"/>
        <w:right w:val="none" w:sz="0" w:space="0" w:color="auto"/>
      </w:divBdr>
    </w:div>
    <w:div w:id="1070033354">
      <w:bodyDiv w:val="1"/>
      <w:marLeft w:val="0"/>
      <w:marRight w:val="0"/>
      <w:marTop w:val="0"/>
      <w:marBottom w:val="0"/>
      <w:divBdr>
        <w:top w:val="none" w:sz="0" w:space="0" w:color="auto"/>
        <w:left w:val="none" w:sz="0" w:space="0" w:color="auto"/>
        <w:bottom w:val="none" w:sz="0" w:space="0" w:color="auto"/>
        <w:right w:val="none" w:sz="0" w:space="0" w:color="auto"/>
      </w:divBdr>
    </w:div>
    <w:div w:id="1223171460">
      <w:bodyDiv w:val="1"/>
      <w:marLeft w:val="0"/>
      <w:marRight w:val="0"/>
      <w:marTop w:val="0"/>
      <w:marBottom w:val="0"/>
      <w:divBdr>
        <w:top w:val="none" w:sz="0" w:space="0" w:color="auto"/>
        <w:left w:val="none" w:sz="0" w:space="0" w:color="auto"/>
        <w:bottom w:val="none" w:sz="0" w:space="0" w:color="auto"/>
        <w:right w:val="none" w:sz="0" w:space="0" w:color="auto"/>
      </w:divBdr>
    </w:div>
    <w:div w:id="1223324127">
      <w:bodyDiv w:val="1"/>
      <w:marLeft w:val="0"/>
      <w:marRight w:val="0"/>
      <w:marTop w:val="0"/>
      <w:marBottom w:val="0"/>
      <w:divBdr>
        <w:top w:val="none" w:sz="0" w:space="0" w:color="auto"/>
        <w:left w:val="none" w:sz="0" w:space="0" w:color="auto"/>
        <w:bottom w:val="none" w:sz="0" w:space="0" w:color="auto"/>
        <w:right w:val="none" w:sz="0" w:space="0" w:color="auto"/>
      </w:divBdr>
    </w:div>
    <w:div w:id="1288899751">
      <w:bodyDiv w:val="1"/>
      <w:marLeft w:val="0"/>
      <w:marRight w:val="0"/>
      <w:marTop w:val="0"/>
      <w:marBottom w:val="0"/>
      <w:divBdr>
        <w:top w:val="none" w:sz="0" w:space="0" w:color="auto"/>
        <w:left w:val="none" w:sz="0" w:space="0" w:color="auto"/>
        <w:bottom w:val="none" w:sz="0" w:space="0" w:color="auto"/>
        <w:right w:val="none" w:sz="0" w:space="0" w:color="auto"/>
      </w:divBdr>
    </w:div>
    <w:div w:id="1337000625">
      <w:bodyDiv w:val="1"/>
      <w:marLeft w:val="0"/>
      <w:marRight w:val="0"/>
      <w:marTop w:val="0"/>
      <w:marBottom w:val="0"/>
      <w:divBdr>
        <w:top w:val="none" w:sz="0" w:space="0" w:color="auto"/>
        <w:left w:val="none" w:sz="0" w:space="0" w:color="auto"/>
        <w:bottom w:val="none" w:sz="0" w:space="0" w:color="auto"/>
        <w:right w:val="none" w:sz="0" w:space="0" w:color="auto"/>
      </w:divBdr>
    </w:div>
    <w:div w:id="1679889901">
      <w:bodyDiv w:val="1"/>
      <w:marLeft w:val="0"/>
      <w:marRight w:val="0"/>
      <w:marTop w:val="0"/>
      <w:marBottom w:val="0"/>
      <w:divBdr>
        <w:top w:val="none" w:sz="0" w:space="0" w:color="auto"/>
        <w:left w:val="none" w:sz="0" w:space="0" w:color="auto"/>
        <w:bottom w:val="none" w:sz="0" w:space="0" w:color="auto"/>
        <w:right w:val="none" w:sz="0" w:space="0" w:color="auto"/>
      </w:divBdr>
      <w:divsChild>
        <w:div w:id="1545411465">
          <w:marLeft w:val="0"/>
          <w:marRight w:val="0"/>
          <w:marTop w:val="0"/>
          <w:marBottom w:val="0"/>
          <w:divBdr>
            <w:top w:val="none" w:sz="0" w:space="0" w:color="auto"/>
            <w:left w:val="none" w:sz="0" w:space="0" w:color="auto"/>
            <w:bottom w:val="none" w:sz="0" w:space="0" w:color="auto"/>
            <w:right w:val="none" w:sz="0" w:space="0" w:color="auto"/>
          </w:divBdr>
          <w:divsChild>
            <w:div w:id="1468820079">
              <w:marLeft w:val="0"/>
              <w:marRight w:val="0"/>
              <w:marTop w:val="0"/>
              <w:marBottom w:val="0"/>
              <w:divBdr>
                <w:top w:val="none" w:sz="0" w:space="0" w:color="auto"/>
                <w:left w:val="none" w:sz="0" w:space="0" w:color="auto"/>
                <w:bottom w:val="none" w:sz="0" w:space="0" w:color="auto"/>
                <w:right w:val="none" w:sz="0" w:space="0" w:color="auto"/>
              </w:divBdr>
              <w:divsChild>
                <w:div w:id="1411659438">
                  <w:marLeft w:val="0"/>
                  <w:marRight w:val="0"/>
                  <w:marTop w:val="0"/>
                  <w:marBottom w:val="0"/>
                  <w:divBdr>
                    <w:top w:val="none" w:sz="0" w:space="0" w:color="auto"/>
                    <w:left w:val="none" w:sz="0" w:space="0" w:color="auto"/>
                    <w:bottom w:val="none" w:sz="0" w:space="0" w:color="auto"/>
                    <w:right w:val="none" w:sz="0" w:space="0" w:color="auto"/>
                  </w:divBdr>
                  <w:divsChild>
                    <w:div w:id="1748266187">
                      <w:marLeft w:val="0"/>
                      <w:marRight w:val="0"/>
                      <w:marTop w:val="0"/>
                      <w:marBottom w:val="0"/>
                      <w:divBdr>
                        <w:top w:val="none" w:sz="0" w:space="0" w:color="auto"/>
                        <w:left w:val="none" w:sz="0" w:space="0" w:color="auto"/>
                        <w:bottom w:val="none" w:sz="0" w:space="0" w:color="auto"/>
                        <w:right w:val="none" w:sz="0" w:space="0" w:color="auto"/>
                      </w:divBdr>
                      <w:divsChild>
                        <w:div w:id="1333676266">
                          <w:marLeft w:val="0"/>
                          <w:marRight w:val="0"/>
                          <w:marTop w:val="0"/>
                          <w:marBottom w:val="0"/>
                          <w:divBdr>
                            <w:top w:val="none" w:sz="0" w:space="0" w:color="auto"/>
                            <w:left w:val="none" w:sz="0" w:space="0" w:color="auto"/>
                            <w:bottom w:val="none" w:sz="0" w:space="0" w:color="auto"/>
                            <w:right w:val="none" w:sz="0" w:space="0" w:color="auto"/>
                          </w:divBdr>
                          <w:divsChild>
                            <w:div w:id="5424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09557">
      <w:bodyDiv w:val="1"/>
      <w:marLeft w:val="0"/>
      <w:marRight w:val="0"/>
      <w:marTop w:val="0"/>
      <w:marBottom w:val="0"/>
      <w:divBdr>
        <w:top w:val="none" w:sz="0" w:space="0" w:color="auto"/>
        <w:left w:val="none" w:sz="0" w:space="0" w:color="auto"/>
        <w:bottom w:val="none" w:sz="0" w:space="0" w:color="auto"/>
        <w:right w:val="none" w:sz="0" w:space="0" w:color="auto"/>
      </w:divBdr>
    </w:div>
    <w:div w:id="1692800105">
      <w:bodyDiv w:val="1"/>
      <w:marLeft w:val="0"/>
      <w:marRight w:val="0"/>
      <w:marTop w:val="0"/>
      <w:marBottom w:val="0"/>
      <w:divBdr>
        <w:top w:val="none" w:sz="0" w:space="0" w:color="auto"/>
        <w:left w:val="none" w:sz="0" w:space="0" w:color="auto"/>
        <w:bottom w:val="none" w:sz="0" w:space="0" w:color="auto"/>
        <w:right w:val="none" w:sz="0" w:space="0" w:color="auto"/>
      </w:divBdr>
    </w:div>
    <w:div w:id="1730035098">
      <w:bodyDiv w:val="1"/>
      <w:marLeft w:val="0"/>
      <w:marRight w:val="0"/>
      <w:marTop w:val="0"/>
      <w:marBottom w:val="0"/>
      <w:divBdr>
        <w:top w:val="none" w:sz="0" w:space="0" w:color="auto"/>
        <w:left w:val="none" w:sz="0" w:space="0" w:color="auto"/>
        <w:bottom w:val="none" w:sz="0" w:space="0" w:color="auto"/>
        <w:right w:val="none" w:sz="0" w:space="0" w:color="auto"/>
      </w:divBdr>
      <w:divsChild>
        <w:div w:id="665595503">
          <w:marLeft w:val="0"/>
          <w:marRight w:val="0"/>
          <w:marTop w:val="0"/>
          <w:marBottom w:val="0"/>
          <w:divBdr>
            <w:top w:val="none" w:sz="0" w:space="0" w:color="auto"/>
            <w:left w:val="none" w:sz="0" w:space="0" w:color="auto"/>
            <w:bottom w:val="none" w:sz="0" w:space="0" w:color="auto"/>
            <w:right w:val="none" w:sz="0" w:space="0" w:color="auto"/>
          </w:divBdr>
          <w:divsChild>
            <w:div w:id="1663729133">
              <w:marLeft w:val="0"/>
              <w:marRight w:val="0"/>
              <w:marTop w:val="0"/>
              <w:marBottom w:val="0"/>
              <w:divBdr>
                <w:top w:val="none" w:sz="0" w:space="0" w:color="auto"/>
                <w:left w:val="none" w:sz="0" w:space="0" w:color="auto"/>
                <w:bottom w:val="none" w:sz="0" w:space="0" w:color="auto"/>
                <w:right w:val="none" w:sz="0" w:space="0" w:color="auto"/>
              </w:divBdr>
              <w:divsChild>
                <w:div w:id="1418749468">
                  <w:marLeft w:val="0"/>
                  <w:marRight w:val="0"/>
                  <w:marTop w:val="0"/>
                  <w:marBottom w:val="0"/>
                  <w:divBdr>
                    <w:top w:val="none" w:sz="0" w:space="0" w:color="auto"/>
                    <w:left w:val="none" w:sz="0" w:space="0" w:color="auto"/>
                    <w:bottom w:val="none" w:sz="0" w:space="0" w:color="auto"/>
                    <w:right w:val="none" w:sz="0" w:space="0" w:color="auto"/>
                  </w:divBdr>
                  <w:divsChild>
                    <w:div w:id="2128772017">
                      <w:marLeft w:val="0"/>
                      <w:marRight w:val="0"/>
                      <w:marTop w:val="0"/>
                      <w:marBottom w:val="0"/>
                      <w:divBdr>
                        <w:top w:val="none" w:sz="0" w:space="0" w:color="auto"/>
                        <w:left w:val="none" w:sz="0" w:space="0" w:color="auto"/>
                        <w:bottom w:val="none" w:sz="0" w:space="0" w:color="auto"/>
                        <w:right w:val="none" w:sz="0" w:space="0" w:color="auto"/>
                      </w:divBdr>
                      <w:divsChild>
                        <w:div w:id="923535490">
                          <w:marLeft w:val="0"/>
                          <w:marRight w:val="0"/>
                          <w:marTop w:val="0"/>
                          <w:marBottom w:val="0"/>
                          <w:divBdr>
                            <w:top w:val="none" w:sz="0" w:space="0" w:color="auto"/>
                            <w:left w:val="none" w:sz="0" w:space="0" w:color="auto"/>
                            <w:bottom w:val="none" w:sz="0" w:space="0" w:color="auto"/>
                            <w:right w:val="none" w:sz="0" w:space="0" w:color="auto"/>
                          </w:divBdr>
                          <w:divsChild>
                            <w:div w:id="12615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793921">
      <w:bodyDiv w:val="1"/>
      <w:marLeft w:val="0"/>
      <w:marRight w:val="0"/>
      <w:marTop w:val="0"/>
      <w:marBottom w:val="0"/>
      <w:divBdr>
        <w:top w:val="none" w:sz="0" w:space="0" w:color="auto"/>
        <w:left w:val="none" w:sz="0" w:space="0" w:color="auto"/>
        <w:bottom w:val="none" w:sz="0" w:space="0" w:color="auto"/>
        <w:right w:val="none" w:sz="0" w:space="0" w:color="auto"/>
      </w:divBdr>
    </w:div>
    <w:div w:id="1864126374">
      <w:bodyDiv w:val="1"/>
      <w:marLeft w:val="0"/>
      <w:marRight w:val="0"/>
      <w:marTop w:val="0"/>
      <w:marBottom w:val="0"/>
      <w:divBdr>
        <w:top w:val="none" w:sz="0" w:space="0" w:color="auto"/>
        <w:left w:val="none" w:sz="0" w:space="0" w:color="auto"/>
        <w:bottom w:val="none" w:sz="0" w:space="0" w:color="auto"/>
        <w:right w:val="none" w:sz="0" w:space="0" w:color="auto"/>
      </w:divBdr>
    </w:div>
    <w:div w:id="1878934476">
      <w:bodyDiv w:val="1"/>
      <w:marLeft w:val="0"/>
      <w:marRight w:val="0"/>
      <w:marTop w:val="0"/>
      <w:marBottom w:val="0"/>
      <w:divBdr>
        <w:top w:val="none" w:sz="0" w:space="0" w:color="auto"/>
        <w:left w:val="none" w:sz="0" w:space="0" w:color="auto"/>
        <w:bottom w:val="none" w:sz="0" w:space="0" w:color="auto"/>
        <w:right w:val="none" w:sz="0" w:space="0" w:color="auto"/>
      </w:divBdr>
    </w:div>
    <w:div w:id="1953972563">
      <w:bodyDiv w:val="1"/>
      <w:marLeft w:val="0"/>
      <w:marRight w:val="0"/>
      <w:marTop w:val="0"/>
      <w:marBottom w:val="0"/>
      <w:divBdr>
        <w:top w:val="none" w:sz="0" w:space="0" w:color="auto"/>
        <w:left w:val="none" w:sz="0" w:space="0" w:color="auto"/>
        <w:bottom w:val="none" w:sz="0" w:space="0" w:color="auto"/>
        <w:right w:val="none" w:sz="0" w:space="0" w:color="auto"/>
      </w:divBdr>
      <w:divsChild>
        <w:div w:id="2085299829">
          <w:marLeft w:val="0"/>
          <w:marRight w:val="0"/>
          <w:marTop w:val="0"/>
          <w:marBottom w:val="0"/>
          <w:divBdr>
            <w:top w:val="none" w:sz="0" w:space="0" w:color="auto"/>
            <w:left w:val="none" w:sz="0" w:space="0" w:color="auto"/>
            <w:bottom w:val="none" w:sz="0" w:space="0" w:color="auto"/>
            <w:right w:val="none" w:sz="0" w:space="0" w:color="auto"/>
          </w:divBdr>
          <w:divsChild>
            <w:div w:id="1662272773">
              <w:marLeft w:val="0"/>
              <w:marRight w:val="0"/>
              <w:marTop w:val="0"/>
              <w:marBottom w:val="0"/>
              <w:divBdr>
                <w:top w:val="none" w:sz="0" w:space="0" w:color="auto"/>
                <w:left w:val="none" w:sz="0" w:space="0" w:color="auto"/>
                <w:bottom w:val="none" w:sz="0" w:space="0" w:color="auto"/>
                <w:right w:val="none" w:sz="0" w:space="0" w:color="auto"/>
              </w:divBdr>
              <w:divsChild>
                <w:div w:id="1040204520">
                  <w:marLeft w:val="0"/>
                  <w:marRight w:val="0"/>
                  <w:marTop w:val="0"/>
                  <w:marBottom w:val="0"/>
                  <w:divBdr>
                    <w:top w:val="none" w:sz="0" w:space="0" w:color="auto"/>
                    <w:left w:val="none" w:sz="0" w:space="0" w:color="auto"/>
                    <w:bottom w:val="none" w:sz="0" w:space="0" w:color="auto"/>
                    <w:right w:val="none" w:sz="0" w:space="0" w:color="auto"/>
                  </w:divBdr>
                  <w:divsChild>
                    <w:div w:id="2025471772">
                      <w:marLeft w:val="0"/>
                      <w:marRight w:val="0"/>
                      <w:marTop w:val="0"/>
                      <w:marBottom w:val="0"/>
                      <w:divBdr>
                        <w:top w:val="none" w:sz="0" w:space="0" w:color="auto"/>
                        <w:left w:val="none" w:sz="0" w:space="0" w:color="auto"/>
                        <w:bottom w:val="none" w:sz="0" w:space="0" w:color="auto"/>
                        <w:right w:val="none" w:sz="0" w:space="0" w:color="auto"/>
                      </w:divBdr>
                      <w:divsChild>
                        <w:div w:id="1656488923">
                          <w:marLeft w:val="0"/>
                          <w:marRight w:val="0"/>
                          <w:marTop w:val="0"/>
                          <w:marBottom w:val="0"/>
                          <w:divBdr>
                            <w:top w:val="none" w:sz="0" w:space="0" w:color="auto"/>
                            <w:left w:val="none" w:sz="0" w:space="0" w:color="auto"/>
                            <w:bottom w:val="none" w:sz="0" w:space="0" w:color="auto"/>
                            <w:right w:val="none" w:sz="0" w:space="0" w:color="auto"/>
                          </w:divBdr>
                          <w:divsChild>
                            <w:div w:id="5515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8701">
      <w:bodyDiv w:val="1"/>
      <w:marLeft w:val="0"/>
      <w:marRight w:val="0"/>
      <w:marTop w:val="0"/>
      <w:marBottom w:val="0"/>
      <w:divBdr>
        <w:top w:val="none" w:sz="0" w:space="0" w:color="auto"/>
        <w:left w:val="none" w:sz="0" w:space="0" w:color="auto"/>
        <w:bottom w:val="none" w:sz="0" w:space="0" w:color="auto"/>
        <w:right w:val="none" w:sz="0" w:space="0" w:color="auto"/>
      </w:divBdr>
    </w:div>
    <w:div w:id="2006741724">
      <w:bodyDiv w:val="1"/>
      <w:marLeft w:val="0"/>
      <w:marRight w:val="0"/>
      <w:marTop w:val="0"/>
      <w:marBottom w:val="0"/>
      <w:divBdr>
        <w:top w:val="none" w:sz="0" w:space="0" w:color="auto"/>
        <w:left w:val="none" w:sz="0" w:space="0" w:color="auto"/>
        <w:bottom w:val="none" w:sz="0" w:space="0" w:color="auto"/>
        <w:right w:val="none" w:sz="0" w:space="0" w:color="auto"/>
      </w:divBdr>
    </w:div>
    <w:div w:id="2058970949">
      <w:bodyDiv w:val="1"/>
      <w:marLeft w:val="0"/>
      <w:marRight w:val="0"/>
      <w:marTop w:val="0"/>
      <w:marBottom w:val="0"/>
      <w:divBdr>
        <w:top w:val="none" w:sz="0" w:space="0" w:color="auto"/>
        <w:left w:val="none" w:sz="0" w:space="0" w:color="auto"/>
        <w:bottom w:val="none" w:sz="0" w:space="0" w:color="auto"/>
        <w:right w:val="none" w:sz="0" w:space="0" w:color="auto"/>
      </w:divBdr>
    </w:div>
    <w:div w:id="2068257692">
      <w:bodyDiv w:val="1"/>
      <w:marLeft w:val="0"/>
      <w:marRight w:val="0"/>
      <w:marTop w:val="0"/>
      <w:marBottom w:val="0"/>
      <w:divBdr>
        <w:top w:val="none" w:sz="0" w:space="0" w:color="auto"/>
        <w:left w:val="none" w:sz="0" w:space="0" w:color="auto"/>
        <w:bottom w:val="none" w:sz="0" w:space="0" w:color="auto"/>
        <w:right w:val="none" w:sz="0" w:space="0" w:color="auto"/>
      </w:divBdr>
      <w:divsChild>
        <w:div w:id="959334208">
          <w:marLeft w:val="0"/>
          <w:marRight w:val="0"/>
          <w:marTop w:val="0"/>
          <w:marBottom w:val="0"/>
          <w:divBdr>
            <w:top w:val="none" w:sz="0" w:space="0" w:color="auto"/>
            <w:left w:val="none" w:sz="0" w:space="0" w:color="auto"/>
            <w:bottom w:val="none" w:sz="0" w:space="0" w:color="auto"/>
            <w:right w:val="none" w:sz="0" w:space="0" w:color="auto"/>
          </w:divBdr>
          <w:divsChild>
            <w:div w:id="101268432">
              <w:marLeft w:val="0"/>
              <w:marRight w:val="0"/>
              <w:marTop w:val="0"/>
              <w:marBottom w:val="0"/>
              <w:divBdr>
                <w:top w:val="none" w:sz="0" w:space="0" w:color="auto"/>
                <w:left w:val="none" w:sz="0" w:space="0" w:color="auto"/>
                <w:bottom w:val="none" w:sz="0" w:space="0" w:color="auto"/>
                <w:right w:val="none" w:sz="0" w:space="0" w:color="auto"/>
              </w:divBdr>
              <w:divsChild>
                <w:div w:id="1960334495">
                  <w:marLeft w:val="0"/>
                  <w:marRight w:val="0"/>
                  <w:marTop w:val="0"/>
                  <w:marBottom w:val="0"/>
                  <w:divBdr>
                    <w:top w:val="none" w:sz="0" w:space="0" w:color="auto"/>
                    <w:left w:val="none" w:sz="0" w:space="0" w:color="auto"/>
                    <w:bottom w:val="none" w:sz="0" w:space="0" w:color="auto"/>
                    <w:right w:val="none" w:sz="0" w:space="0" w:color="auto"/>
                  </w:divBdr>
                  <w:divsChild>
                    <w:div w:id="1202061362">
                      <w:marLeft w:val="0"/>
                      <w:marRight w:val="0"/>
                      <w:marTop w:val="0"/>
                      <w:marBottom w:val="0"/>
                      <w:divBdr>
                        <w:top w:val="none" w:sz="0" w:space="0" w:color="auto"/>
                        <w:left w:val="none" w:sz="0" w:space="0" w:color="auto"/>
                        <w:bottom w:val="none" w:sz="0" w:space="0" w:color="auto"/>
                        <w:right w:val="none" w:sz="0" w:space="0" w:color="auto"/>
                      </w:divBdr>
                      <w:divsChild>
                        <w:div w:id="1255241478">
                          <w:marLeft w:val="0"/>
                          <w:marRight w:val="0"/>
                          <w:marTop w:val="0"/>
                          <w:marBottom w:val="0"/>
                          <w:divBdr>
                            <w:top w:val="none" w:sz="0" w:space="0" w:color="auto"/>
                            <w:left w:val="none" w:sz="0" w:space="0" w:color="auto"/>
                            <w:bottom w:val="none" w:sz="0" w:space="0" w:color="auto"/>
                            <w:right w:val="none" w:sz="0" w:space="0" w:color="auto"/>
                          </w:divBdr>
                          <w:divsChild>
                            <w:div w:id="95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ilium.europa.eu/en/%20policies/artificial-intelligence/" TargetMode="External"/><Relationship Id="rId18" Type="http://schemas.openxmlformats.org/officeDocument/2006/relationships/hyperlink" Target="https://www.buckingham.ac.uk/research/research-in-applied-computing/the-institute-for-ethical-ai-in-edu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gital-strategy.ec.europa.eu/en/library/ethics-guidelines-trustworthy-ai" TargetMode="External"/><Relationship Id="rId17" Type="http://schemas.openxmlformats.org/officeDocument/2006/relationships/hyperlink" Target="https://doi.org/10.53761/q3azde36" TargetMode="External"/><Relationship Id="rId2" Type="http://schemas.openxmlformats.org/officeDocument/2006/relationships/numbering" Target="numbering.xml"/><Relationship Id="rId16" Type="http://schemas.openxmlformats.org/officeDocument/2006/relationships/hyperlink" Target="https://www.baalteasig.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ealtasigai/home" TargetMode="External"/><Relationship Id="rId5" Type="http://schemas.openxmlformats.org/officeDocument/2006/relationships/webSettings" Target="webSettings.xml"/><Relationship Id="rId15" Type="http://schemas.openxmlformats.org/officeDocument/2006/relationships/hyperlink" Target="https://itemwriting.co/%20generative-ai-for-item-writing/" TargetMode="External"/><Relationship Id="rId23" Type="http://schemas.openxmlformats.org/officeDocument/2006/relationships/theme" Target="theme/theme1.xml"/><Relationship Id="rId10" Type="http://schemas.openxmlformats.org/officeDocument/2006/relationships/hyperlink" Target="https://chat.openai.com/chat" TargetMode="External"/><Relationship Id="rId19" Type="http://schemas.openxmlformats.org/officeDocument/2006/relationships/hyperlink" Target="https://www.unesco.org/en/artificial-intellig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p.europa.eu/en/publication-detail/-/publication/d81a0d54-5348-11ed-92ed-01aa75ed71a1/languag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CD37-62F0-4354-80C7-57317F61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4871</Words>
  <Characters>31334</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Safe and ethical use of GenAI</vt:lpstr>
    </vt:vector>
  </TitlesOfParts>
  <Company>Ministerie van Defensie</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ethical use of GenAI</dc:title>
  <dc:subject>AI Policy</dc:subject>
  <dc:creator>Gerard Seinhorst</dc:creator>
  <cp:keywords>V1.0 Oct 2024</cp:keywords>
  <dc:description/>
  <cp:lastModifiedBy>Gerard Seinhorst</cp:lastModifiedBy>
  <cp:revision>2</cp:revision>
  <cp:lastPrinted>2024-08-20T13:29:00Z</cp:lastPrinted>
  <dcterms:created xsi:type="dcterms:W3CDTF">2024-10-04T11:53:00Z</dcterms:created>
  <dcterms:modified xsi:type="dcterms:W3CDTF">2024-10-04T11:53:00Z</dcterms:modified>
</cp:coreProperties>
</file>